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6D3" w:rsidRPr="00AA46D3" w:rsidRDefault="00AA46D3" w:rsidP="00AA46D3">
      <w:pPr>
        <w:spacing w:after="0" w:line="240" w:lineRule="auto"/>
        <w:jc w:val="both"/>
        <w:rPr>
          <w:rFonts w:ascii="Garamond" w:hAnsi="Garamond" w:cs="Tahoma"/>
          <w:spacing w:val="-3"/>
          <w:sz w:val="18"/>
          <w:szCs w:val="18"/>
        </w:rPr>
      </w:pPr>
      <w:r w:rsidRPr="00AA46D3">
        <w:rPr>
          <w:rFonts w:ascii="Garamond" w:hAnsi="Garamond" w:cs="Tahoma"/>
          <w:sz w:val="18"/>
          <w:szCs w:val="18"/>
        </w:rPr>
        <w:t>Il progetto “IT -Implementation of the European Agenda for Adult Learning”, affidato all’Isfol dal Ministero del Lavoro e Politiche Sociali e dal Ministero dell’Istruzione, Università e Ricerca, e finanziato al 75% dalla Commissione europea, per una cifra pari a 364.500 Euro  (Decisione n. 2012-3853/001-001) nasce per rispondere all’esigenza di accrescere il livello di consapevolezza e sensibilizzazione rispetto al tema dell’ apprendimento permanente presso gli operatori pubblici e privati, le parti sociali, le imprese, gli operatori del terzo settore</w:t>
      </w:r>
      <w:r w:rsidRPr="00AA46D3">
        <w:rPr>
          <w:rFonts w:ascii="Garamond" w:hAnsi="Garamond" w:cs="Tahoma"/>
          <w:spacing w:val="-3"/>
          <w:sz w:val="18"/>
          <w:szCs w:val="18"/>
        </w:rPr>
        <w:t xml:space="preserve">. Il progetto intende anzitutto, diffondere e rafforzare a livello italiano le cinque priorità dell’Agenda europea per l’Apprendimento in età adulta, cosi come declinate dalla rinnovata Agenda per l’Apprendimento permanente: </w:t>
      </w:r>
    </w:p>
    <w:p w:rsidR="00AA46D3" w:rsidRPr="00AA46D3" w:rsidRDefault="00AA46D3" w:rsidP="00AA46D3">
      <w:pPr>
        <w:spacing w:after="0" w:line="240" w:lineRule="auto"/>
        <w:jc w:val="both"/>
        <w:rPr>
          <w:rFonts w:ascii="Garamond" w:hAnsi="Garamond" w:cs="Tahoma"/>
          <w:spacing w:val="-3"/>
          <w:sz w:val="18"/>
          <w:szCs w:val="18"/>
        </w:rPr>
      </w:pPr>
    </w:p>
    <w:p w:rsidR="00AA46D3" w:rsidRDefault="00AA46D3" w:rsidP="00AA46D3">
      <w:pPr>
        <w:autoSpaceDE w:val="0"/>
        <w:autoSpaceDN w:val="0"/>
        <w:adjustRightInd w:val="0"/>
        <w:spacing w:after="0" w:line="240" w:lineRule="auto"/>
        <w:jc w:val="both"/>
        <w:rPr>
          <w:rFonts w:ascii="Garamond" w:hAnsi="Garamond" w:cs="MyriadPro-Regular"/>
          <w:sz w:val="18"/>
          <w:szCs w:val="18"/>
        </w:rPr>
      </w:pPr>
      <w:r w:rsidRPr="00AA46D3">
        <w:rPr>
          <w:rFonts w:ascii="Garamond" w:hAnsi="Garamond" w:cs="MyriadPro-Regular"/>
          <w:sz w:val="18"/>
          <w:szCs w:val="18"/>
        </w:rPr>
        <w:t xml:space="preserve">“(....)L'apprendimento permanente abbraccia il periodo da prima della scuola a dopo la pensione. L'apprendimento degli adulti è un elemento essenziale del ciclo dell'apprendimento permanente che copre l'intera gamma di attività di apprendimento formale, non formale e informale, sia generale che professionale, intraprese da adulti dopo aver lasciato il ciclo dell'istruzione e della formazione iniziali. (...) Tenuto conto delle circostanze specifiche esistenti in ciascuno Stato membro e secondo le priorità nazionali, si invitano gli Stati membri, eventualmente coadiuvati dalla Commissione, a </w:t>
      </w:r>
      <w:r w:rsidRPr="00AA46D3">
        <w:rPr>
          <w:rFonts w:ascii="Garamond" w:hAnsi="Garamond" w:cs="MyriadPro-Bold"/>
          <w:bCs/>
          <w:sz w:val="18"/>
          <w:szCs w:val="18"/>
        </w:rPr>
        <w:t xml:space="preserve">concentrarsi sui settori </w:t>
      </w:r>
      <w:r w:rsidRPr="00AA46D3">
        <w:rPr>
          <w:rFonts w:ascii="Garamond" w:hAnsi="Garamond" w:cs="MyriadPro-Regular"/>
          <w:sz w:val="18"/>
          <w:szCs w:val="18"/>
        </w:rPr>
        <w:t>qui indicati che meglio rispondono alle loro esigenze specifiche:</w:t>
      </w:r>
    </w:p>
    <w:p w:rsidR="00AA46D3" w:rsidRPr="00AA46D3" w:rsidRDefault="00AA46D3" w:rsidP="00AA46D3">
      <w:pPr>
        <w:autoSpaceDE w:val="0"/>
        <w:autoSpaceDN w:val="0"/>
        <w:adjustRightInd w:val="0"/>
        <w:spacing w:after="0" w:line="240" w:lineRule="auto"/>
        <w:jc w:val="both"/>
        <w:rPr>
          <w:rFonts w:ascii="Garamond" w:hAnsi="Garamond" w:cs="MyriadPro-Regular"/>
          <w:sz w:val="18"/>
          <w:szCs w:val="18"/>
        </w:rPr>
      </w:pPr>
    </w:p>
    <w:p w:rsidR="00AA46D3" w:rsidRPr="00AA46D3" w:rsidRDefault="00AA46D3" w:rsidP="00AA46D3">
      <w:pPr>
        <w:autoSpaceDE w:val="0"/>
        <w:autoSpaceDN w:val="0"/>
        <w:adjustRightInd w:val="0"/>
        <w:spacing w:after="0" w:line="240" w:lineRule="auto"/>
        <w:jc w:val="both"/>
        <w:rPr>
          <w:rFonts w:ascii="Garamond" w:hAnsi="Garamond" w:cs="MyriadPro-Bold"/>
          <w:bCs/>
          <w:sz w:val="18"/>
          <w:szCs w:val="18"/>
        </w:rPr>
      </w:pPr>
      <w:r w:rsidRPr="00AA46D3">
        <w:rPr>
          <w:rFonts w:ascii="Garamond" w:hAnsi="Garamond" w:cs="MyriadPro-Bold"/>
          <w:bCs/>
          <w:sz w:val="18"/>
          <w:szCs w:val="18"/>
        </w:rPr>
        <w:t>1. Fare in modo che l'apprendimento permanente e la mobilità divengano una realtà;</w:t>
      </w:r>
    </w:p>
    <w:p w:rsidR="00AA46D3" w:rsidRPr="00AA46D3" w:rsidRDefault="00AA46D3" w:rsidP="00AA46D3">
      <w:pPr>
        <w:autoSpaceDE w:val="0"/>
        <w:autoSpaceDN w:val="0"/>
        <w:adjustRightInd w:val="0"/>
        <w:spacing w:after="0" w:line="240" w:lineRule="auto"/>
        <w:jc w:val="both"/>
        <w:rPr>
          <w:rFonts w:ascii="Garamond" w:hAnsi="Garamond" w:cs="MyriadPro-Bold"/>
          <w:bCs/>
          <w:sz w:val="18"/>
          <w:szCs w:val="18"/>
        </w:rPr>
      </w:pPr>
      <w:r w:rsidRPr="00AA46D3">
        <w:rPr>
          <w:rFonts w:ascii="Garamond" w:hAnsi="Garamond" w:cs="MyriadPro-Bold"/>
          <w:bCs/>
          <w:sz w:val="18"/>
          <w:szCs w:val="18"/>
        </w:rPr>
        <w:t>2. Migliorare la qualità e l'efficacia dell'istruzione e della formazione;</w:t>
      </w:r>
    </w:p>
    <w:p w:rsidR="00AA46D3" w:rsidRPr="00AA46D3" w:rsidRDefault="00AA46D3" w:rsidP="00AA46D3">
      <w:pPr>
        <w:autoSpaceDE w:val="0"/>
        <w:autoSpaceDN w:val="0"/>
        <w:adjustRightInd w:val="0"/>
        <w:spacing w:after="0" w:line="240" w:lineRule="auto"/>
        <w:jc w:val="both"/>
        <w:rPr>
          <w:rFonts w:ascii="Garamond" w:hAnsi="Garamond" w:cs="MyriadPro-Bold"/>
          <w:bCs/>
          <w:sz w:val="18"/>
          <w:szCs w:val="18"/>
        </w:rPr>
      </w:pPr>
      <w:r w:rsidRPr="00AA46D3">
        <w:rPr>
          <w:rFonts w:ascii="Garamond" w:hAnsi="Garamond" w:cs="MyriadPro-Bold"/>
          <w:bCs/>
          <w:sz w:val="18"/>
          <w:szCs w:val="18"/>
        </w:rPr>
        <w:t>3. Promuovere l'equità, la coesione sociale e la cittadinanza attiva attraverso l'apprendimento degli adulti;</w:t>
      </w:r>
    </w:p>
    <w:p w:rsidR="00AA46D3" w:rsidRPr="00AA46D3" w:rsidRDefault="00AA46D3" w:rsidP="00AA46D3">
      <w:pPr>
        <w:autoSpaceDE w:val="0"/>
        <w:autoSpaceDN w:val="0"/>
        <w:adjustRightInd w:val="0"/>
        <w:spacing w:after="0" w:line="240" w:lineRule="auto"/>
        <w:jc w:val="both"/>
        <w:rPr>
          <w:rFonts w:ascii="Garamond" w:hAnsi="Garamond" w:cs="MyriadPro-Bold"/>
          <w:bCs/>
          <w:sz w:val="18"/>
          <w:szCs w:val="18"/>
        </w:rPr>
      </w:pPr>
      <w:r w:rsidRPr="00AA46D3">
        <w:rPr>
          <w:rFonts w:ascii="Garamond" w:hAnsi="Garamond" w:cs="MyriadPro-Bold"/>
          <w:bCs/>
          <w:sz w:val="18"/>
          <w:szCs w:val="18"/>
        </w:rPr>
        <w:t>4. Incoraggiare la creatività e l'innovazione degli adulti e i loro ambiti di apprendimento;</w:t>
      </w:r>
    </w:p>
    <w:p w:rsidR="00AA46D3" w:rsidRPr="00AA46D3" w:rsidRDefault="00AA46D3" w:rsidP="00AA46D3">
      <w:pPr>
        <w:autoSpaceDE w:val="0"/>
        <w:autoSpaceDN w:val="0"/>
        <w:adjustRightInd w:val="0"/>
        <w:spacing w:after="0" w:line="240" w:lineRule="auto"/>
        <w:jc w:val="both"/>
        <w:rPr>
          <w:rFonts w:ascii="Garamond" w:hAnsi="Garamond" w:cs="MyriadPro-Bold"/>
          <w:bCs/>
          <w:sz w:val="18"/>
          <w:szCs w:val="18"/>
        </w:rPr>
      </w:pPr>
      <w:r w:rsidRPr="00AA46D3">
        <w:rPr>
          <w:rFonts w:ascii="Garamond" w:hAnsi="Garamond" w:cs="MyriadPro-Bold"/>
          <w:bCs/>
          <w:sz w:val="18"/>
          <w:szCs w:val="18"/>
        </w:rPr>
        <w:t>5. Migliorare la base di conoscenze sull'apprendimento degli adulti e monitorare il settore”;</w:t>
      </w:r>
    </w:p>
    <w:p w:rsidR="00AA46D3" w:rsidRPr="00AA46D3" w:rsidRDefault="00AA46D3" w:rsidP="00AA46D3">
      <w:pPr>
        <w:spacing w:after="0" w:line="240" w:lineRule="auto"/>
        <w:jc w:val="both"/>
        <w:rPr>
          <w:rFonts w:ascii="Garamond" w:hAnsi="Garamond" w:cs="Tahoma"/>
          <w:spacing w:val="-3"/>
          <w:sz w:val="18"/>
          <w:szCs w:val="18"/>
        </w:rPr>
      </w:pPr>
      <w:r w:rsidRPr="00AA46D3">
        <w:rPr>
          <w:rFonts w:ascii="Garamond" w:hAnsi="Garamond" w:cs="MyriadPro-It"/>
          <w:iCs/>
          <w:sz w:val="18"/>
          <w:szCs w:val="18"/>
        </w:rPr>
        <w:t>(dalla Risoluzione del Consiglio su un'agenda europea rinnovata per l'apprendimento degli adulti - 2011/C 372/01)</w:t>
      </w:r>
    </w:p>
    <w:p w:rsidR="00AA46D3" w:rsidRPr="00AA46D3" w:rsidRDefault="00AA46D3" w:rsidP="00AA46D3">
      <w:pPr>
        <w:spacing w:after="0" w:line="240" w:lineRule="auto"/>
        <w:jc w:val="both"/>
        <w:rPr>
          <w:rFonts w:ascii="Garamond" w:hAnsi="Garamond" w:cs="Tahoma"/>
          <w:spacing w:val="-3"/>
          <w:sz w:val="18"/>
          <w:szCs w:val="18"/>
        </w:rPr>
      </w:pPr>
    </w:p>
    <w:p w:rsidR="00AA46D3" w:rsidRPr="00AA46D3" w:rsidRDefault="00AA46D3" w:rsidP="00AA46D3">
      <w:pPr>
        <w:pStyle w:val="2texteitalic"/>
        <w:spacing w:line="240" w:lineRule="auto"/>
        <w:ind w:left="0" w:right="0"/>
        <w:jc w:val="both"/>
        <w:rPr>
          <w:rFonts w:ascii="Garamond" w:hAnsi="Garamond" w:cs="Tahoma"/>
        </w:rPr>
      </w:pPr>
      <w:r w:rsidRPr="00AA46D3">
        <w:rPr>
          <w:rFonts w:ascii="Garamond" w:hAnsi="Garamond" w:cs="Tahoma"/>
        </w:rPr>
        <w:t xml:space="preserve">In sintesi, il progetto italiano di disseminazione e sensibilizzazione sugli obiettivi dell’Agenda europea,  in risposta alle priorità sopra descritte, </w:t>
      </w:r>
      <w:r w:rsidR="00CD07D3">
        <w:rPr>
          <w:rFonts w:ascii="Garamond" w:hAnsi="Garamond" w:cs="Tahoma"/>
        </w:rPr>
        <w:t>ha realizzato</w:t>
      </w:r>
      <w:r w:rsidRPr="00AA46D3">
        <w:rPr>
          <w:rFonts w:ascii="Garamond" w:hAnsi="Garamond" w:cs="Tahoma"/>
        </w:rPr>
        <w:t>, a livello nazionale:</w:t>
      </w:r>
    </w:p>
    <w:p w:rsidR="00AA46D3" w:rsidRPr="00AA46D3" w:rsidRDefault="00AA46D3" w:rsidP="00AA46D3">
      <w:pPr>
        <w:pStyle w:val="2texteitalic"/>
        <w:numPr>
          <w:ilvl w:val="0"/>
          <w:numId w:val="14"/>
        </w:numPr>
        <w:spacing w:line="240" w:lineRule="auto"/>
        <w:ind w:right="0"/>
        <w:jc w:val="both"/>
        <w:rPr>
          <w:rFonts w:ascii="Garamond" w:hAnsi="Garamond" w:cs="Tahoma"/>
        </w:rPr>
      </w:pPr>
      <w:r w:rsidRPr="00AA46D3">
        <w:rPr>
          <w:rFonts w:ascii="Garamond" w:hAnsi="Garamond" w:cs="Tahoma"/>
          <w:bCs/>
        </w:rPr>
        <w:t>una campagna di comunicazione</w:t>
      </w:r>
      <w:r w:rsidRPr="00AA46D3">
        <w:rPr>
          <w:rFonts w:ascii="Garamond" w:hAnsi="Garamond" w:cs="Tahoma"/>
        </w:rPr>
        <w:t xml:space="preserve"> on line sui temi dell’Apprendimento in età adulta </w:t>
      </w:r>
    </w:p>
    <w:p w:rsidR="00AA46D3" w:rsidRPr="00AA46D3" w:rsidRDefault="00AA46D3" w:rsidP="00AA46D3">
      <w:pPr>
        <w:pStyle w:val="2texteitalic"/>
        <w:numPr>
          <w:ilvl w:val="0"/>
          <w:numId w:val="14"/>
        </w:numPr>
        <w:spacing w:line="240" w:lineRule="auto"/>
        <w:ind w:right="0"/>
        <w:jc w:val="both"/>
        <w:rPr>
          <w:rFonts w:ascii="Garamond" w:hAnsi="Garamond" w:cs="Tahoma"/>
        </w:rPr>
      </w:pPr>
      <w:r w:rsidRPr="00AA46D3">
        <w:rPr>
          <w:rFonts w:ascii="Garamond" w:hAnsi="Garamond" w:cs="Tahoma"/>
          <w:bCs/>
        </w:rPr>
        <w:t>una Banca dati</w:t>
      </w:r>
      <w:r w:rsidRPr="00AA46D3">
        <w:rPr>
          <w:rFonts w:ascii="Garamond" w:hAnsi="Garamond" w:cs="Tahoma"/>
          <w:b/>
          <w:bCs/>
        </w:rPr>
        <w:t xml:space="preserve"> </w:t>
      </w:r>
      <w:r w:rsidR="00CD07D3">
        <w:rPr>
          <w:rFonts w:ascii="Garamond" w:hAnsi="Garamond" w:cs="Tahoma"/>
          <w:bCs/>
        </w:rPr>
        <w:t>con</w:t>
      </w:r>
      <w:r w:rsidRPr="00AA46D3">
        <w:rPr>
          <w:rFonts w:ascii="Garamond" w:hAnsi="Garamond" w:cs="Tahoma"/>
        </w:rPr>
        <w:t xml:space="preserve"> un repertorio delle esperienze realizzate in materia di A</w:t>
      </w:r>
      <w:r w:rsidR="00CD07D3">
        <w:rPr>
          <w:rFonts w:ascii="Garamond" w:hAnsi="Garamond" w:cs="Tahoma"/>
        </w:rPr>
        <w:t>pprendimento in età adulta</w:t>
      </w:r>
      <w:r w:rsidRPr="00AA46D3">
        <w:rPr>
          <w:rFonts w:ascii="Garamond" w:hAnsi="Garamond" w:cs="Tahoma"/>
        </w:rPr>
        <w:t>;</w:t>
      </w:r>
    </w:p>
    <w:p w:rsidR="00AA46D3" w:rsidRPr="00AA46D3" w:rsidRDefault="00AA46D3" w:rsidP="00AA46D3">
      <w:pPr>
        <w:pStyle w:val="2texteitalic"/>
        <w:numPr>
          <w:ilvl w:val="0"/>
          <w:numId w:val="14"/>
        </w:numPr>
        <w:spacing w:line="240" w:lineRule="auto"/>
        <w:ind w:right="0"/>
        <w:jc w:val="both"/>
        <w:rPr>
          <w:rFonts w:ascii="Garamond" w:hAnsi="Garamond" w:cs="Tahoma"/>
          <w:bCs/>
        </w:rPr>
      </w:pPr>
      <w:r w:rsidRPr="00AA46D3">
        <w:rPr>
          <w:rFonts w:ascii="Garamond" w:hAnsi="Garamond" w:cs="Tahoma"/>
        </w:rPr>
        <w:t xml:space="preserve">un’attività di animazione territoriale, comunicazione e promozione di reti attraverso la realizzazione di focus group e di tre conferenze nazionali sui seguenti temi: 1) </w:t>
      </w:r>
      <w:r w:rsidRPr="00AA46D3">
        <w:rPr>
          <w:rFonts w:ascii="Garamond" w:hAnsi="Garamond" w:cs="Tahoma"/>
          <w:bCs/>
        </w:rPr>
        <w:t>La promozione e diffusione delle TIC nell’Apprendimento in età adulta; 2) L’Apprendimento in età adulta e gli apprendimenti non formali e informali; 3) L’Apprendimento in età adulta per la cittadinanza attiva e l’equità sociale;</w:t>
      </w:r>
    </w:p>
    <w:p w:rsidR="00AA46D3" w:rsidRPr="00AA46D3" w:rsidRDefault="00AA46D3" w:rsidP="00AA46D3">
      <w:pPr>
        <w:pStyle w:val="2texteitalic"/>
        <w:numPr>
          <w:ilvl w:val="0"/>
          <w:numId w:val="14"/>
        </w:numPr>
        <w:spacing w:line="240" w:lineRule="auto"/>
        <w:ind w:right="0"/>
        <w:jc w:val="both"/>
        <w:rPr>
          <w:rFonts w:ascii="Garamond" w:hAnsi="Garamond" w:cs="Tahoma"/>
        </w:rPr>
      </w:pPr>
      <w:r w:rsidRPr="00AA46D3">
        <w:rPr>
          <w:rFonts w:ascii="Garamond" w:hAnsi="Garamond" w:cs="Tahoma"/>
          <w:bCs/>
        </w:rPr>
        <w:t>un</w:t>
      </w:r>
      <w:r w:rsidRPr="00AA46D3">
        <w:rPr>
          <w:rFonts w:ascii="Garamond" w:hAnsi="Garamond" w:cs="Tahoma"/>
          <w:b/>
          <w:bCs/>
        </w:rPr>
        <w:t xml:space="preserve"> </w:t>
      </w:r>
      <w:r w:rsidRPr="00AA46D3">
        <w:rPr>
          <w:rFonts w:ascii="Garamond" w:hAnsi="Garamond" w:cs="Tahoma"/>
          <w:bCs/>
        </w:rPr>
        <w:t>Rapporto alla Commissione europea</w:t>
      </w:r>
      <w:r w:rsidRPr="00AA46D3">
        <w:rPr>
          <w:rFonts w:ascii="Garamond" w:hAnsi="Garamond" w:cs="Tahoma"/>
        </w:rPr>
        <w:t xml:space="preserve"> sull’esito delle attività, anche in relazione alla nuova programmazione 2014-2020.</w:t>
      </w:r>
    </w:p>
    <w:p w:rsidR="00CB062A" w:rsidRPr="00AA46D3" w:rsidRDefault="00BA77FD" w:rsidP="00AA46D3">
      <w:pPr>
        <w:spacing w:line="240" w:lineRule="auto"/>
        <w:rPr>
          <w:rFonts w:ascii="Tahoma" w:hAnsi="Tahoma" w:cs="Tahoma"/>
          <w:sz w:val="18"/>
          <w:szCs w:val="18"/>
        </w:rPr>
      </w:pPr>
    </w:p>
    <w:p w:rsidR="00AA46D3" w:rsidRDefault="00AA46D3" w:rsidP="00772775">
      <w:pPr>
        <w:autoSpaceDE w:val="0"/>
        <w:autoSpaceDN w:val="0"/>
        <w:adjustRightInd w:val="0"/>
        <w:spacing w:after="0" w:line="240" w:lineRule="auto"/>
        <w:rPr>
          <w:rFonts w:ascii="Tahoma" w:hAnsi="Tahoma" w:cs="Tahoma"/>
          <w:b/>
          <w:i/>
          <w:color w:val="FF0000"/>
          <w:sz w:val="52"/>
          <w:szCs w:val="52"/>
        </w:rPr>
      </w:pPr>
    </w:p>
    <w:p w:rsidR="00D2794A" w:rsidRPr="00A55D41" w:rsidRDefault="00D2794A" w:rsidP="00772775">
      <w:pPr>
        <w:autoSpaceDE w:val="0"/>
        <w:autoSpaceDN w:val="0"/>
        <w:adjustRightInd w:val="0"/>
        <w:spacing w:after="0" w:line="240" w:lineRule="auto"/>
        <w:rPr>
          <w:rFonts w:ascii="Tahoma" w:hAnsi="Tahoma" w:cs="Tahoma"/>
          <w:b/>
          <w:i/>
          <w:color w:val="FF0000"/>
          <w:sz w:val="52"/>
          <w:szCs w:val="52"/>
        </w:rPr>
      </w:pPr>
      <w:r w:rsidRPr="00A55D41">
        <w:rPr>
          <w:rFonts w:ascii="Tahoma" w:hAnsi="Tahoma" w:cs="Tahoma"/>
          <w:b/>
          <w:i/>
          <w:color w:val="FF0000"/>
          <w:sz w:val="52"/>
          <w:szCs w:val="52"/>
        </w:rPr>
        <w:t xml:space="preserve">La conoscenza della lingua italiana per ottenere il </w:t>
      </w:r>
      <w:r w:rsidRPr="00A55D41">
        <w:rPr>
          <w:rFonts w:ascii="Tahoma" w:hAnsi="Tahoma" w:cs="Tahoma"/>
          <w:b/>
          <w:i/>
          <w:iCs/>
          <w:color w:val="FF0000"/>
          <w:sz w:val="52"/>
          <w:szCs w:val="52"/>
        </w:rPr>
        <w:t>Permesso di soggiorno CE per soggiornanti di lungo periodo</w:t>
      </w:r>
    </w:p>
    <w:p w:rsidR="00D2794A" w:rsidRPr="00772775" w:rsidRDefault="00D2794A" w:rsidP="00772775">
      <w:pPr>
        <w:rPr>
          <w:rFonts w:ascii="Tahoma" w:hAnsi="Tahoma" w:cs="Tahoma"/>
          <w:b/>
          <w:i/>
          <w:sz w:val="48"/>
          <w:szCs w:val="48"/>
        </w:rPr>
      </w:pPr>
    </w:p>
    <w:p w:rsidR="00372862" w:rsidRPr="00A2767D" w:rsidRDefault="00772775">
      <w:pPr>
        <w:rPr>
          <w:rFonts w:ascii="Tahoma" w:hAnsi="Tahoma" w:cs="Tahoma"/>
          <w:b/>
          <w:sz w:val="56"/>
          <w:szCs w:val="56"/>
        </w:rPr>
      </w:pPr>
      <w:r w:rsidRPr="00A2767D">
        <w:rPr>
          <w:rFonts w:ascii="Tahoma" w:hAnsi="Tahoma" w:cs="Tahoma"/>
          <w:b/>
          <w:sz w:val="56"/>
          <w:szCs w:val="56"/>
        </w:rPr>
        <w:t xml:space="preserve">Fascicolo informativo per cittadini stranieri </w:t>
      </w:r>
    </w:p>
    <w:p w:rsidR="00372862" w:rsidRPr="00130045" w:rsidRDefault="00372862">
      <w:pPr>
        <w:rPr>
          <w:rFonts w:ascii="Tahoma" w:hAnsi="Tahoma" w:cs="Tahoma"/>
        </w:rPr>
      </w:pPr>
    </w:p>
    <w:p w:rsidR="00372862" w:rsidRPr="00130045" w:rsidRDefault="00372862">
      <w:pPr>
        <w:rPr>
          <w:rFonts w:ascii="Tahoma" w:hAnsi="Tahoma" w:cs="Tahoma"/>
        </w:rPr>
      </w:pPr>
    </w:p>
    <w:p w:rsidR="00D2794A" w:rsidRPr="00130045" w:rsidRDefault="00D2794A">
      <w:pPr>
        <w:rPr>
          <w:rFonts w:ascii="Tahoma" w:hAnsi="Tahoma" w:cs="Tahoma"/>
        </w:rPr>
      </w:pPr>
    </w:p>
    <w:tbl>
      <w:tblPr>
        <w:tblpPr w:leftFromText="141" w:rightFromText="141" w:horzAnchor="margin" w:tblpY="-495"/>
        <w:tblW w:w="0" w:type="auto"/>
        <w:tblLook w:val="00A0" w:firstRow="1" w:lastRow="0" w:firstColumn="1" w:lastColumn="0" w:noHBand="0" w:noVBand="0"/>
      </w:tblPr>
      <w:tblGrid>
        <w:gridCol w:w="3578"/>
        <w:gridCol w:w="529"/>
        <w:gridCol w:w="2898"/>
      </w:tblGrid>
      <w:tr w:rsidR="00607074" w:rsidRPr="00CB3484" w:rsidTr="00607074">
        <w:trPr>
          <w:trHeight w:val="1702"/>
        </w:trPr>
        <w:tc>
          <w:tcPr>
            <w:tcW w:w="4416" w:type="dxa"/>
          </w:tcPr>
          <w:p w:rsidR="00607074" w:rsidRPr="00CB3484" w:rsidRDefault="00607074" w:rsidP="000459B0">
            <w:pPr>
              <w:rPr>
                <w:b/>
              </w:rPr>
            </w:pPr>
            <w:r w:rsidRPr="00CB3484">
              <w:rPr>
                <w:b/>
                <w:noProof/>
                <w:lang w:eastAsia="it-IT"/>
              </w:rPr>
              <w:drawing>
                <wp:inline distT="0" distB="0" distL="0" distR="0" wp14:anchorId="3786492F" wp14:editId="35B25C81">
                  <wp:extent cx="1972800" cy="748800"/>
                  <wp:effectExtent l="0" t="0" r="889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72800" cy="748800"/>
                          </a:xfrm>
                          <a:prstGeom prst="rect">
                            <a:avLst/>
                          </a:prstGeom>
                          <a:noFill/>
                          <a:ln>
                            <a:noFill/>
                          </a:ln>
                        </pic:spPr>
                      </pic:pic>
                    </a:graphicData>
                  </a:graphic>
                </wp:inline>
              </w:drawing>
            </w:r>
          </w:p>
        </w:tc>
        <w:tc>
          <w:tcPr>
            <w:tcW w:w="1595" w:type="dxa"/>
          </w:tcPr>
          <w:p w:rsidR="00607074" w:rsidRPr="00CB3484" w:rsidRDefault="00607074" w:rsidP="000459B0">
            <w:pPr>
              <w:rPr>
                <w:b/>
              </w:rPr>
            </w:pPr>
          </w:p>
        </w:tc>
        <w:tc>
          <w:tcPr>
            <w:tcW w:w="3843" w:type="dxa"/>
          </w:tcPr>
          <w:p w:rsidR="00607074" w:rsidRPr="00CB3484" w:rsidRDefault="00607074" w:rsidP="000459B0">
            <w:pPr>
              <w:rPr>
                <w:b/>
              </w:rPr>
            </w:pPr>
            <w:r w:rsidRPr="00CB3484">
              <w:rPr>
                <w:b/>
                <w:noProof/>
                <w:lang w:eastAsia="it-IT"/>
              </w:rPr>
              <w:drawing>
                <wp:inline distT="0" distB="0" distL="0" distR="0" wp14:anchorId="16937ED5" wp14:editId="33756D2C">
                  <wp:extent cx="1530000" cy="781200"/>
                  <wp:effectExtent l="0" t="0" r="0" b="0"/>
                  <wp:docPr id="7" name="Immagine 7" descr="http://t1.gstatic.com/images?q=tbn:ANd9GcQVxuKL-TgRwEeg5Uo1C4Hd1uDgRVHHGPNE52aFEPRw9btbtfERz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QVxuKL-TgRwEeg5Uo1C4Hd1uDgRVHHGPNE52aFEPRw9btbtfERz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30000" cy="781200"/>
                          </a:xfrm>
                          <a:prstGeom prst="rect">
                            <a:avLst/>
                          </a:prstGeom>
                          <a:noFill/>
                          <a:ln>
                            <a:noFill/>
                          </a:ln>
                        </pic:spPr>
                      </pic:pic>
                    </a:graphicData>
                  </a:graphic>
                </wp:inline>
              </w:drawing>
            </w:r>
          </w:p>
          <w:p w:rsidR="00607074" w:rsidRPr="00CB3484" w:rsidRDefault="00607074" w:rsidP="000459B0">
            <w:pPr>
              <w:rPr>
                <w:b/>
              </w:rPr>
            </w:pPr>
          </w:p>
        </w:tc>
      </w:tr>
    </w:tbl>
    <w:p w:rsidR="00D2794A" w:rsidRPr="00130045" w:rsidRDefault="00D2794A">
      <w:pPr>
        <w:rPr>
          <w:rFonts w:ascii="Tahoma" w:hAnsi="Tahoma" w:cs="Tahoma"/>
        </w:rPr>
      </w:pPr>
    </w:p>
    <w:p w:rsidR="00607074" w:rsidRPr="00201481" w:rsidRDefault="00607074" w:rsidP="00607074">
      <w:pPr>
        <w:ind w:left="142"/>
        <w:rPr>
          <w:bCs/>
          <w:i/>
        </w:rPr>
      </w:pPr>
      <w:r w:rsidRPr="00201481">
        <w:rPr>
          <w:bCs/>
          <w:i/>
        </w:rPr>
        <w:lastRenderedPageBreak/>
        <w:t>Il progetto “IT – Implementation of the European Agenda for Adult Learning” e tale materiale di diffusione sono stati finanziati per il 75% dalla Commissione europea</w:t>
      </w:r>
    </w:p>
    <w:p w:rsidR="00607074" w:rsidRPr="00903440" w:rsidRDefault="00607074" w:rsidP="00607074">
      <w:pPr>
        <w:ind w:left="142"/>
        <w:rPr>
          <w:bCs/>
          <w:i/>
        </w:rPr>
      </w:pPr>
      <w:r w:rsidRPr="00903440">
        <w:rPr>
          <w:bCs/>
          <w:i/>
        </w:rPr>
        <w:t>Il contenuto di questo rapporto non riflette il parere ufficiale dell'Unione europea. La responsabilità per le informazioni e delle opinioni ivi espresse ricade interamente sugli autori.</w:t>
      </w:r>
    </w:p>
    <w:p w:rsidR="00607074" w:rsidRPr="00A526B5" w:rsidRDefault="00607074" w:rsidP="00607074">
      <w:pPr>
        <w:ind w:left="142"/>
        <w:rPr>
          <w:bCs/>
          <w:i/>
          <w:lang w:val="en-GB"/>
        </w:rPr>
      </w:pPr>
      <w:r>
        <w:rPr>
          <w:bCs/>
          <w:i/>
          <w:lang w:val="en-GB"/>
        </w:rPr>
        <w:t xml:space="preserve">(The project </w:t>
      </w:r>
      <w:r w:rsidRPr="00A526B5">
        <w:rPr>
          <w:bCs/>
          <w:i/>
          <w:lang w:val="en-GB"/>
        </w:rPr>
        <w:t>“IT – Implementation of the European Agenda for Adult Learning”</w:t>
      </w:r>
      <w:r>
        <w:rPr>
          <w:bCs/>
          <w:i/>
          <w:lang w:val="en-GB"/>
        </w:rPr>
        <w:t xml:space="preserve"> and this publication has been financed by the European Commission)</w:t>
      </w:r>
    </w:p>
    <w:p w:rsidR="00F3112D" w:rsidRPr="00607074" w:rsidRDefault="00607074" w:rsidP="00607074">
      <w:pPr>
        <w:ind w:left="142"/>
        <w:rPr>
          <w:rFonts w:ascii="Tahoma" w:hAnsi="Tahoma" w:cs="Tahoma"/>
          <w:lang w:val="en-GB"/>
        </w:rPr>
      </w:pPr>
      <w:r w:rsidRPr="00201481">
        <w:rPr>
          <w:bCs/>
          <w:i/>
          <w:lang w:val="en-GB"/>
        </w:rPr>
        <w:t>(The content of this report does not reflect the official opinion of the European Union. Responsibility for the information and views expressed therein</w:t>
      </w:r>
      <w:r w:rsidR="00462AE1">
        <w:rPr>
          <w:bCs/>
          <w:i/>
          <w:lang w:val="en-GB"/>
        </w:rPr>
        <w:t xml:space="preserve"> lies entirely with the authors</w:t>
      </w:r>
      <w:r>
        <w:rPr>
          <w:bCs/>
          <w:i/>
          <w:lang w:val="en-GB"/>
        </w:rPr>
        <w:t>)</w:t>
      </w:r>
    </w:p>
    <w:p w:rsidR="00F3112D" w:rsidRPr="00607074" w:rsidRDefault="00F3112D">
      <w:pPr>
        <w:rPr>
          <w:rFonts w:ascii="Tahoma" w:hAnsi="Tahoma" w:cs="Tahoma"/>
          <w:lang w:val="en-GB"/>
        </w:rPr>
      </w:pPr>
    </w:p>
    <w:p w:rsidR="00751FB9" w:rsidRPr="00607074" w:rsidRDefault="00751FB9">
      <w:pPr>
        <w:rPr>
          <w:rFonts w:ascii="Tahoma" w:hAnsi="Tahoma" w:cs="Tahoma"/>
          <w:lang w:val="en-GB"/>
        </w:rPr>
      </w:pPr>
    </w:p>
    <w:p w:rsidR="00751FB9" w:rsidRPr="00607074" w:rsidRDefault="00751FB9">
      <w:pPr>
        <w:rPr>
          <w:rFonts w:ascii="Tahoma" w:hAnsi="Tahoma" w:cs="Tahoma"/>
          <w:lang w:val="en-GB"/>
        </w:rPr>
      </w:pPr>
    </w:p>
    <w:p w:rsidR="00607074" w:rsidRDefault="00607074">
      <w:pPr>
        <w:rPr>
          <w:rFonts w:ascii="Tahoma" w:hAnsi="Tahoma" w:cs="Tahoma"/>
          <w:lang w:val="en-GB"/>
        </w:rPr>
      </w:pPr>
      <w:bookmarkStart w:id="0" w:name="_GoBack"/>
      <w:bookmarkEnd w:id="0"/>
    </w:p>
    <w:p w:rsidR="00607074" w:rsidRDefault="00607074">
      <w:pPr>
        <w:rPr>
          <w:rFonts w:ascii="Tahoma" w:hAnsi="Tahoma" w:cs="Tahoma"/>
          <w:lang w:val="en-GB"/>
        </w:rPr>
      </w:pPr>
    </w:p>
    <w:p w:rsidR="00607074" w:rsidRDefault="00607074">
      <w:pPr>
        <w:rPr>
          <w:rFonts w:ascii="Tahoma" w:hAnsi="Tahoma" w:cs="Tahoma"/>
          <w:lang w:val="en-GB"/>
        </w:rPr>
      </w:pPr>
    </w:p>
    <w:p w:rsidR="00607074" w:rsidRDefault="00607074">
      <w:pPr>
        <w:rPr>
          <w:rFonts w:ascii="Tahoma" w:hAnsi="Tahoma" w:cs="Tahoma"/>
          <w:lang w:val="en-GB"/>
        </w:rPr>
      </w:pPr>
    </w:p>
    <w:p w:rsidR="00607074" w:rsidRPr="00607074" w:rsidRDefault="00607074">
      <w:pPr>
        <w:rPr>
          <w:rFonts w:ascii="Tahoma" w:hAnsi="Tahoma" w:cs="Tahoma"/>
          <w:lang w:val="en-GB"/>
        </w:rPr>
      </w:pPr>
    </w:p>
    <w:p w:rsidR="00751FB9" w:rsidRPr="00607074" w:rsidRDefault="00751FB9">
      <w:pPr>
        <w:rPr>
          <w:rFonts w:ascii="Tahoma" w:hAnsi="Tahoma" w:cs="Tahoma"/>
          <w:lang w:val="en-GB"/>
        </w:rPr>
      </w:pPr>
    </w:p>
    <w:p w:rsidR="00751FB9" w:rsidRDefault="00751FB9" w:rsidP="00751FB9">
      <w:pPr>
        <w:rPr>
          <w:rFonts w:ascii="Tahoma" w:hAnsi="Tahoma" w:cs="Tahoma"/>
          <w:b/>
          <w:sz w:val="44"/>
          <w:szCs w:val="44"/>
        </w:rPr>
      </w:pPr>
      <w:r w:rsidRPr="008F22F9">
        <w:rPr>
          <w:rFonts w:ascii="Tahoma" w:hAnsi="Tahoma" w:cs="Tahoma"/>
          <w:b/>
          <w:sz w:val="44"/>
          <w:szCs w:val="44"/>
        </w:rPr>
        <w:lastRenderedPageBreak/>
        <w:t xml:space="preserve">Indice </w:t>
      </w:r>
    </w:p>
    <w:p w:rsidR="00751FB9" w:rsidRPr="008F22F9" w:rsidRDefault="00751FB9" w:rsidP="00751FB9">
      <w:pPr>
        <w:rPr>
          <w:rFonts w:ascii="Tahoma" w:hAnsi="Tahoma" w:cs="Tahoma"/>
          <w:b/>
          <w:sz w:val="44"/>
          <w:szCs w:val="44"/>
        </w:rPr>
      </w:pPr>
    </w:p>
    <w:p w:rsidR="00751FB9" w:rsidRDefault="00751FB9" w:rsidP="00751FB9">
      <w:pPr>
        <w:rPr>
          <w:rFonts w:ascii="Tahoma" w:hAnsi="Tahoma" w:cs="Tahoma"/>
          <w:b/>
          <w:color w:val="FF0000"/>
          <w:sz w:val="44"/>
          <w:szCs w:val="44"/>
        </w:rPr>
      </w:pPr>
      <w:r w:rsidRPr="00772775">
        <w:rPr>
          <w:rFonts w:ascii="Tahoma" w:hAnsi="Tahoma" w:cs="Tahoma"/>
          <w:b/>
          <w:color w:val="FF0000"/>
          <w:sz w:val="44"/>
          <w:szCs w:val="44"/>
        </w:rPr>
        <w:t xml:space="preserve">La conoscenza della lingua </w:t>
      </w:r>
      <w:r w:rsidRPr="00C51F82">
        <w:rPr>
          <w:rFonts w:ascii="Tahoma" w:hAnsi="Tahoma" w:cs="Tahoma"/>
          <w:b/>
          <w:color w:val="FF0000"/>
          <w:sz w:val="44"/>
          <w:szCs w:val="44"/>
        </w:rPr>
        <w:t>italiana</w:t>
      </w:r>
    </w:p>
    <w:p w:rsidR="00751FB9" w:rsidRPr="00C51F82" w:rsidRDefault="00751FB9" w:rsidP="00751FB9">
      <w:pPr>
        <w:pStyle w:val="Paragrafoelenco"/>
        <w:numPr>
          <w:ilvl w:val="0"/>
          <w:numId w:val="13"/>
        </w:numPr>
        <w:autoSpaceDE w:val="0"/>
        <w:autoSpaceDN w:val="0"/>
        <w:adjustRightInd w:val="0"/>
        <w:spacing w:after="0" w:line="240" w:lineRule="auto"/>
        <w:rPr>
          <w:rFonts w:ascii="Tahoma" w:hAnsi="Tahoma" w:cs="Tahoma"/>
          <w:color w:val="FF0000"/>
          <w:sz w:val="28"/>
          <w:szCs w:val="28"/>
        </w:rPr>
      </w:pPr>
      <w:r w:rsidRPr="00C51F82">
        <w:rPr>
          <w:rFonts w:ascii="Tahoma" w:hAnsi="Tahoma" w:cs="Tahoma"/>
          <w:color w:val="FF0000"/>
          <w:sz w:val="28"/>
          <w:szCs w:val="28"/>
        </w:rPr>
        <w:t>Documenti validi per dimostrare la conoscenza della lingua italiana (e non fare il Test)</w:t>
      </w:r>
    </w:p>
    <w:p w:rsidR="00751FB9" w:rsidRPr="00C51F82" w:rsidRDefault="00751FB9" w:rsidP="00751FB9">
      <w:pPr>
        <w:pStyle w:val="Paragrafoelenco"/>
        <w:numPr>
          <w:ilvl w:val="0"/>
          <w:numId w:val="13"/>
        </w:numPr>
        <w:autoSpaceDE w:val="0"/>
        <w:autoSpaceDN w:val="0"/>
        <w:adjustRightInd w:val="0"/>
        <w:spacing w:after="0" w:line="240" w:lineRule="auto"/>
        <w:rPr>
          <w:rFonts w:ascii="Tahoma" w:hAnsi="Tahoma" w:cs="Tahoma"/>
          <w:color w:val="FF0000"/>
          <w:sz w:val="28"/>
          <w:szCs w:val="28"/>
        </w:rPr>
      </w:pPr>
      <w:r w:rsidRPr="00C51F82">
        <w:rPr>
          <w:rFonts w:ascii="Tahoma" w:hAnsi="Tahoma" w:cs="Tahoma"/>
          <w:color w:val="FF0000"/>
          <w:sz w:val="28"/>
          <w:szCs w:val="28"/>
        </w:rPr>
        <w:t>L’Attestato di conoscenza della lingua italiana rilasciato da un CTP</w:t>
      </w:r>
    </w:p>
    <w:p w:rsidR="00751FB9" w:rsidRPr="00C51F82" w:rsidRDefault="00751FB9" w:rsidP="00751FB9">
      <w:pPr>
        <w:pStyle w:val="Paragrafoelenco"/>
        <w:numPr>
          <w:ilvl w:val="0"/>
          <w:numId w:val="13"/>
        </w:numPr>
        <w:autoSpaceDE w:val="0"/>
        <w:autoSpaceDN w:val="0"/>
        <w:adjustRightInd w:val="0"/>
        <w:spacing w:after="0" w:line="240" w:lineRule="auto"/>
        <w:jc w:val="both"/>
        <w:rPr>
          <w:rFonts w:ascii="Tahoma" w:hAnsi="Tahoma" w:cs="Tahoma"/>
          <w:color w:val="FF0000"/>
          <w:sz w:val="28"/>
          <w:szCs w:val="28"/>
        </w:rPr>
      </w:pPr>
      <w:r w:rsidRPr="00C51F82">
        <w:rPr>
          <w:rFonts w:ascii="Tahoma" w:hAnsi="Tahoma" w:cs="Tahoma"/>
          <w:color w:val="FF0000"/>
          <w:sz w:val="28"/>
          <w:szCs w:val="28"/>
        </w:rPr>
        <w:t>Il Certificato ufficiale di conoscenza della lingua italiana rilasciato da un ente riconosciuto</w:t>
      </w:r>
    </w:p>
    <w:p w:rsidR="00751FB9" w:rsidRPr="00C51F82" w:rsidRDefault="00751FB9" w:rsidP="00751FB9">
      <w:pPr>
        <w:rPr>
          <w:rFonts w:ascii="Tahoma" w:hAnsi="Tahoma" w:cs="Tahoma"/>
          <w:b/>
          <w:color w:val="FF0000"/>
          <w:sz w:val="44"/>
          <w:szCs w:val="44"/>
        </w:rPr>
      </w:pPr>
    </w:p>
    <w:p w:rsidR="00751FB9" w:rsidRDefault="00751FB9" w:rsidP="00751FB9">
      <w:pPr>
        <w:autoSpaceDE w:val="0"/>
        <w:autoSpaceDN w:val="0"/>
        <w:adjustRightInd w:val="0"/>
        <w:spacing w:after="120" w:line="240" w:lineRule="auto"/>
        <w:jc w:val="both"/>
        <w:rPr>
          <w:rFonts w:ascii="Tahoma" w:hAnsi="Tahoma" w:cs="Tahoma"/>
          <w:b/>
          <w:color w:val="FF0000"/>
          <w:sz w:val="44"/>
          <w:szCs w:val="44"/>
        </w:rPr>
      </w:pPr>
      <w:r w:rsidRPr="00772775">
        <w:rPr>
          <w:rFonts w:ascii="Tahoma" w:hAnsi="Tahoma" w:cs="Tahoma"/>
          <w:b/>
          <w:color w:val="FF0000"/>
          <w:sz w:val="44"/>
          <w:szCs w:val="44"/>
        </w:rPr>
        <w:t>Il Test</w:t>
      </w:r>
    </w:p>
    <w:p w:rsidR="00751FB9" w:rsidRPr="00130045" w:rsidRDefault="00751FB9" w:rsidP="00751FB9">
      <w:pPr>
        <w:pStyle w:val="Paragrafoelenco"/>
        <w:numPr>
          <w:ilvl w:val="0"/>
          <w:numId w:val="1"/>
        </w:numPr>
        <w:autoSpaceDE w:val="0"/>
        <w:autoSpaceDN w:val="0"/>
        <w:adjustRightInd w:val="0"/>
        <w:spacing w:after="0" w:line="240" w:lineRule="auto"/>
        <w:jc w:val="both"/>
        <w:rPr>
          <w:rFonts w:ascii="Tahoma" w:hAnsi="Tahoma" w:cs="Tahoma"/>
          <w:color w:val="FF0000"/>
          <w:sz w:val="28"/>
          <w:szCs w:val="28"/>
        </w:rPr>
      </w:pPr>
      <w:r w:rsidRPr="00130045">
        <w:rPr>
          <w:rFonts w:ascii="Tahoma" w:hAnsi="Tahoma" w:cs="Tahoma"/>
          <w:color w:val="FF0000"/>
          <w:sz w:val="28"/>
          <w:szCs w:val="28"/>
        </w:rPr>
        <w:t>Chi non deve fare il Test?</w:t>
      </w:r>
    </w:p>
    <w:p w:rsidR="00751FB9" w:rsidRPr="008F22F9" w:rsidRDefault="00751FB9" w:rsidP="00751FB9">
      <w:pPr>
        <w:pStyle w:val="Paragrafoelenco"/>
        <w:numPr>
          <w:ilvl w:val="0"/>
          <w:numId w:val="1"/>
        </w:numPr>
        <w:autoSpaceDE w:val="0"/>
        <w:autoSpaceDN w:val="0"/>
        <w:adjustRightInd w:val="0"/>
        <w:spacing w:after="0" w:line="240" w:lineRule="auto"/>
        <w:rPr>
          <w:rFonts w:ascii="Tahoma" w:hAnsi="Tahoma" w:cs="Tahoma"/>
          <w:color w:val="FF0000"/>
          <w:sz w:val="28"/>
          <w:szCs w:val="28"/>
        </w:rPr>
      </w:pPr>
      <w:r w:rsidRPr="008F22F9">
        <w:rPr>
          <w:rFonts w:ascii="Tahoma" w:hAnsi="Tahoma" w:cs="Tahoma"/>
          <w:color w:val="FF0000"/>
          <w:sz w:val="28"/>
          <w:szCs w:val="28"/>
        </w:rPr>
        <w:t>Chi deve fare il Test?</w:t>
      </w:r>
    </w:p>
    <w:p w:rsidR="00751FB9" w:rsidRPr="008F22F9" w:rsidRDefault="00751FB9" w:rsidP="00751FB9">
      <w:pPr>
        <w:pStyle w:val="Paragrafoelenco"/>
        <w:numPr>
          <w:ilvl w:val="0"/>
          <w:numId w:val="1"/>
        </w:numPr>
        <w:autoSpaceDE w:val="0"/>
        <w:autoSpaceDN w:val="0"/>
        <w:adjustRightInd w:val="0"/>
        <w:spacing w:after="0" w:line="240" w:lineRule="auto"/>
        <w:jc w:val="both"/>
        <w:rPr>
          <w:rFonts w:ascii="Tahoma" w:hAnsi="Tahoma" w:cs="Tahoma"/>
          <w:color w:val="FF0000"/>
          <w:sz w:val="28"/>
          <w:szCs w:val="28"/>
        </w:rPr>
      </w:pPr>
      <w:r w:rsidRPr="008F22F9">
        <w:rPr>
          <w:rFonts w:ascii="Tahoma" w:hAnsi="Tahoma" w:cs="Tahoma"/>
          <w:color w:val="FF0000"/>
          <w:sz w:val="28"/>
          <w:szCs w:val="28"/>
        </w:rPr>
        <w:t>Iscrizione al Test</w:t>
      </w:r>
    </w:p>
    <w:p w:rsidR="00751FB9" w:rsidRPr="008F22F9" w:rsidRDefault="00751FB9" w:rsidP="00751FB9">
      <w:pPr>
        <w:pStyle w:val="Paragrafoelenco"/>
        <w:numPr>
          <w:ilvl w:val="0"/>
          <w:numId w:val="1"/>
        </w:numPr>
        <w:autoSpaceDE w:val="0"/>
        <w:autoSpaceDN w:val="0"/>
        <w:adjustRightInd w:val="0"/>
        <w:spacing w:after="0" w:line="240" w:lineRule="auto"/>
        <w:jc w:val="both"/>
        <w:rPr>
          <w:rFonts w:ascii="Tahoma" w:hAnsi="Tahoma" w:cs="Tahoma"/>
          <w:color w:val="FF0000"/>
          <w:sz w:val="28"/>
          <w:szCs w:val="28"/>
        </w:rPr>
      </w:pPr>
      <w:r w:rsidRPr="008F22F9">
        <w:rPr>
          <w:rFonts w:ascii="Tahoma" w:hAnsi="Tahoma" w:cs="Tahoma"/>
          <w:color w:val="FF0000"/>
          <w:sz w:val="28"/>
          <w:szCs w:val="28"/>
        </w:rPr>
        <w:t>Svolgimento del Test</w:t>
      </w:r>
    </w:p>
    <w:p w:rsidR="00751FB9" w:rsidRPr="003B29A6" w:rsidRDefault="00751FB9" w:rsidP="00751FB9">
      <w:pPr>
        <w:pStyle w:val="Paragrafoelenco"/>
        <w:numPr>
          <w:ilvl w:val="0"/>
          <w:numId w:val="1"/>
        </w:numPr>
        <w:autoSpaceDE w:val="0"/>
        <w:autoSpaceDN w:val="0"/>
        <w:adjustRightInd w:val="0"/>
        <w:spacing w:after="0" w:line="240" w:lineRule="auto"/>
        <w:rPr>
          <w:rFonts w:ascii="Tahoma" w:hAnsi="Tahoma" w:cs="Tahoma"/>
          <w:color w:val="FF0000"/>
          <w:sz w:val="28"/>
          <w:szCs w:val="28"/>
        </w:rPr>
      </w:pPr>
      <w:r w:rsidRPr="003B29A6">
        <w:rPr>
          <w:rFonts w:ascii="Tahoma" w:hAnsi="Tahoma" w:cs="Tahoma"/>
          <w:color w:val="FF0000"/>
          <w:sz w:val="28"/>
          <w:szCs w:val="28"/>
        </w:rPr>
        <w:t>Superare il Test</w:t>
      </w:r>
    </w:p>
    <w:p w:rsidR="00751FB9" w:rsidRPr="003B29A6" w:rsidRDefault="00751FB9" w:rsidP="00751FB9">
      <w:pPr>
        <w:pStyle w:val="Paragrafoelenco"/>
        <w:numPr>
          <w:ilvl w:val="0"/>
          <w:numId w:val="1"/>
        </w:numPr>
        <w:autoSpaceDE w:val="0"/>
        <w:autoSpaceDN w:val="0"/>
        <w:adjustRightInd w:val="0"/>
        <w:spacing w:after="0" w:line="240" w:lineRule="auto"/>
        <w:rPr>
          <w:rFonts w:ascii="Tahoma" w:hAnsi="Tahoma" w:cs="Tahoma"/>
          <w:color w:val="FF0000"/>
          <w:sz w:val="28"/>
          <w:szCs w:val="28"/>
        </w:rPr>
      </w:pPr>
      <w:r w:rsidRPr="003B29A6">
        <w:rPr>
          <w:rFonts w:ascii="Tahoma" w:hAnsi="Tahoma" w:cs="Tahoma"/>
          <w:color w:val="FF0000"/>
          <w:sz w:val="28"/>
          <w:szCs w:val="28"/>
        </w:rPr>
        <w:t>Rifare il Test</w:t>
      </w:r>
    </w:p>
    <w:p w:rsidR="00D2794A" w:rsidRDefault="00D2794A">
      <w:pPr>
        <w:rPr>
          <w:rFonts w:ascii="Tahoma" w:hAnsi="Tahoma" w:cs="Tahoma"/>
        </w:rPr>
      </w:pPr>
      <w:r w:rsidRPr="00130045">
        <w:rPr>
          <w:rFonts w:ascii="Tahoma" w:hAnsi="Tahoma" w:cs="Tahoma"/>
        </w:rPr>
        <w:br w:type="page"/>
      </w:r>
    </w:p>
    <w:p w:rsidR="00372862" w:rsidRDefault="00372862">
      <w:pPr>
        <w:rPr>
          <w:rFonts w:ascii="Tahoma" w:hAnsi="Tahoma" w:cs="Tahoma"/>
          <w:b/>
          <w:color w:val="FF0000"/>
          <w:sz w:val="44"/>
          <w:szCs w:val="44"/>
        </w:rPr>
      </w:pPr>
      <w:r w:rsidRPr="00772775">
        <w:rPr>
          <w:rFonts w:ascii="Tahoma" w:hAnsi="Tahoma" w:cs="Tahoma"/>
          <w:b/>
          <w:color w:val="FF0000"/>
          <w:sz w:val="44"/>
          <w:szCs w:val="44"/>
        </w:rPr>
        <w:lastRenderedPageBreak/>
        <w:t>La conoscenza della lingua italiana</w:t>
      </w:r>
    </w:p>
    <w:p w:rsidR="00372862" w:rsidRPr="00130045" w:rsidRDefault="00372862">
      <w:pPr>
        <w:rPr>
          <w:rFonts w:ascii="Tahoma" w:hAnsi="Tahoma" w:cs="Tahoma"/>
          <w:sz w:val="44"/>
          <w:szCs w:val="44"/>
        </w:rPr>
      </w:pPr>
    </w:p>
    <w:p w:rsidR="00372862" w:rsidRDefault="00372862" w:rsidP="00372862">
      <w:pPr>
        <w:autoSpaceDE w:val="0"/>
        <w:autoSpaceDN w:val="0"/>
        <w:adjustRightInd w:val="0"/>
        <w:spacing w:after="0" w:line="240" w:lineRule="auto"/>
        <w:jc w:val="both"/>
        <w:rPr>
          <w:rFonts w:ascii="Tahoma" w:hAnsi="Tahoma" w:cs="Tahoma"/>
          <w:sz w:val="24"/>
          <w:szCs w:val="24"/>
        </w:rPr>
      </w:pPr>
      <w:r w:rsidRPr="00130045">
        <w:rPr>
          <w:rFonts w:ascii="Tahoma" w:hAnsi="Tahoma" w:cs="Tahoma"/>
          <w:sz w:val="24"/>
          <w:szCs w:val="24"/>
        </w:rPr>
        <w:t>Da dicembre 2010</w:t>
      </w:r>
      <w:r w:rsidR="00772775">
        <w:rPr>
          <w:rFonts w:ascii="Tahoma" w:hAnsi="Tahoma" w:cs="Tahoma"/>
          <w:sz w:val="24"/>
          <w:szCs w:val="24"/>
        </w:rPr>
        <w:t xml:space="preserve"> per chiedere </w:t>
      </w:r>
      <w:r w:rsidRPr="00130045">
        <w:rPr>
          <w:rFonts w:ascii="Tahoma" w:hAnsi="Tahoma" w:cs="Tahoma"/>
          <w:sz w:val="24"/>
          <w:szCs w:val="24"/>
        </w:rPr>
        <w:t>il Permesso di soggiorno CE per soggiornanti di lungo periodo (ex Carta di soggiorno) dev</w:t>
      </w:r>
      <w:r w:rsidR="00772775">
        <w:rPr>
          <w:rFonts w:ascii="Tahoma" w:hAnsi="Tahoma" w:cs="Tahoma"/>
          <w:sz w:val="24"/>
          <w:szCs w:val="24"/>
        </w:rPr>
        <w:t xml:space="preserve">i </w:t>
      </w:r>
      <w:r w:rsidRPr="00130045">
        <w:rPr>
          <w:rFonts w:ascii="Tahoma" w:hAnsi="Tahoma" w:cs="Tahoma"/>
          <w:sz w:val="24"/>
          <w:szCs w:val="24"/>
        </w:rPr>
        <w:t xml:space="preserve"> dimostrare di conoscere la lingua italiana </w:t>
      </w:r>
      <w:r w:rsidR="00772775">
        <w:rPr>
          <w:rFonts w:ascii="Tahoma" w:hAnsi="Tahoma" w:cs="Tahoma"/>
          <w:sz w:val="24"/>
          <w:szCs w:val="24"/>
        </w:rPr>
        <w:t>(</w:t>
      </w:r>
      <w:r w:rsidRPr="00130045">
        <w:rPr>
          <w:rFonts w:ascii="Tahoma" w:hAnsi="Tahoma" w:cs="Tahoma"/>
          <w:sz w:val="24"/>
          <w:szCs w:val="24"/>
        </w:rPr>
        <w:t>almeno al livel</w:t>
      </w:r>
      <w:r w:rsidR="00772775">
        <w:rPr>
          <w:rFonts w:ascii="Tahoma" w:hAnsi="Tahoma" w:cs="Tahoma"/>
          <w:sz w:val="24"/>
          <w:szCs w:val="24"/>
        </w:rPr>
        <w:t>lo A2 del Quadro Comune Europeo).</w:t>
      </w:r>
    </w:p>
    <w:p w:rsidR="00772775" w:rsidRPr="00130045" w:rsidRDefault="00772775" w:rsidP="00372862">
      <w:pPr>
        <w:autoSpaceDE w:val="0"/>
        <w:autoSpaceDN w:val="0"/>
        <w:adjustRightInd w:val="0"/>
        <w:spacing w:after="0" w:line="240" w:lineRule="auto"/>
        <w:jc w:val="both"/>
        <w:rPr>
          <w:rFonts w:ascii="Tahoma" w:hAnsi="Tahoma" w:cs="Tahoma"/>
          <w:sz w:val="24"/>
          <w:szCs w:val="24"/>
        </w:rPr>
      </w:pPr>
    </w:p>
    <w:p w:rsidR="00372862" w:rsidRPr="00130045" w:rsidRDefault="00772775" w:rsidP="00372862">
      <w:pPr>
        <w:autoSpaceDE w:val="0"/>
        <w:autoSpaceDN w:val="0"/>
        <w:adjustRightInd w:val="0"/>
        <w:spacing w:after="0" w:line="240" w:lineRule="auto"/>
        <w:jc w:val="both"/>
        <w:rPr>
          <w:rFonts w:ascii="Tahoma" w:hAnsi="Tahoma" w:cs="Tahoma"/>
          <w:sz w:val="24"/>
          <w:szCs w:val="24"/>
        </w:rPr>
      </w:pPr>
      <w:r>
        <w:rPr>
          <w:rFonts w:ascii="Tahoma" w:hAnsi="Tahoma" w:cs="Tahoma"/>
          <w:sz w:val="24"/>
          <w:szCs w:val="24"/>
        </w:rPr>
        <w:t>Puoi</w:t>
      </w:r>
      <w:r w:rsidR="00372862" w:rsidRPr="00130045">
        <w:rPr>
          <w:rFonts w:ascii="Tahoma" w:hAnsi="Tahoma" w:cs="Tahoma"/>
          <w:sz w:val="24"/>
          <w:szCs w:val="24"/>
        </w:rPr>
        <w:t xml:space="preserve"> farlo in diversi modi, alternativi fra loro:</w:t>
      </w:r>
    </w:p>
    <w:p w:rsidR="00372862" w:rsidRPr="00130045" w:rsidRDefault="00372862" w:rsidP="00372862">
      <w:pPr>
        <w:autoSpaceDE w:val="0"/>
        <w:autoSpaceDN w:val="0"/>
        <w:adjustRightInd w:val="0"/>
        <w:spacing w:after="0" w:line="240" w:lineRule="auto"/>
        <w:jc w:val="both"/>
        <w:rPr>
          <w:rFonts w:ascii="Tahoma" w:hAnsi="Tahoma" w:cs="Tahoma"/>
          <w:i/>
          <w:iCs/>
          <w:sz w:val="24"/>
          <w:szCs w:val="24"/>
        </w:rPr>
      </w:pPr>
      <w:r w:rsidRPr="00130045">
        <w:rPr>
          <w:rFonts w:ascii="Tahoma" w:hAnsi="Tahoma" w:cs="Tahoma"/>
          <w:sz w:val="24"/>
          <w:szCs w:val="24"/>
        </w:rPr>
        <w:t xml:space="preserve">A. </w:t>
      </w:r>
      <w:r w:rsidRPr="00130045">
        <w:rPr>
          <w:rFonts w:ascii="Tahoma" w:hAnsi="Tahoma" w:cs="Tahoma"/>
          <w:i/>
          <w:iCs/>
          <w:sz w:val="24"/>
          <w:szCs w:val="24"/>
        </w:rPr>
        <w:t>Con doc</w:t>
      </w:r>
      <w:r w:rsidR="00772775">
        <w:rPr>
          <w:rFonts w:ascii="Tahoma" w:hAnsi="Tahoma" w:cs="Tahoma"/>
          <w:i/>
          <w:iCs/>
          <w:sz w:val="24"/>
          <w:szCs w:val="24"/>
        </w:rPr>
        <w:t>umenti che hanno già o di cui puoi</w:t>
      </w:r>
      <w:r w:rsidRPr="00130045">
        <w:rPr>
          <w:rFonts w:ascii="Tahoma" w:hAnsi="Tahoma" w:cs="Tahoma"/>
          <w:i/>
          <w:iCs/>
          <w:sz w:val="24"/>
          <w:szCs w:val="24"/>
        </w:rPr>
        <w:t xml:space="preserve"> facilmente richiedere una copia autenticata (per esempio il diploma di scuola media o superiore ottenuto in Italia o l’iscrizione all’università italiana).</w:t>
      </w:r>
    </w:p>
    <w:p w:rsidR="00372862" w:rsidRPr="00130045" w:rsidRDefault="00372862" w:rsidP="00372862">
      <w:pPr>
        <w:autoSpaceDE w:val="0"/>
        <w:autoSpaceDN w:val="0"/>
        <w:adjustRightInd w:val="0"/>
        <w:spacing w:after="0" w:line="240" w:lineRule="auto"/>
        <w:jc w:val="both"/>
        <w:rPr>
          <w:rFonts w:ascii="Tahoma" w:hAnsi="Tahoma" w:cs="Tahoma"/>
          <w:i/>
          <w:iCs/>
          <w:sz w:val="24"/>
          <w:szCs w:val="24"/>
        </w:rPr>
      </w:pPr>
      <w:r w:rsidRPr="00130045">
        <w:rPr>
          <w:rFonts w:ascii="Tahoma" w:hAnsi="Tahoma" w:cs="Tahoma"/>
          <w:sz w:val="24"/>
          <w:szCs w:val="24"/>
        </w:rPr>
        <w:t xml:space="preserve">B. </w:t>
      </w:r>
      <w:r w:rsidRPr="00130045">
        <w:rPr>
          <w:rFonts w:ascii="Tahoma" w:hAnsi="Tahoma" w:cs="Tahoma"/>
          <w:i/>
          <w:iCs/>
          <w:sz w:val="24"/>
          <w:szCs w:val="24"/>
        </w:rPr>
        <w:t>Con l’Attestato di conoscenza della lingua italiana di livello A2 o superiore rilasciato dopo un corso frequentato in un Centro provinciale per l’istruzione degli adulti (CTP).</w:t>
      </w:r>
    </w:p>
    <w:p w:rsidR="00372862" w:rsidRPr="00130045" w:rsidRDefault="00372862" w:rsidP="00372862">
      <w:pPr>
        <w:autoSpaceDE w:val="0"/>
        <w:autoSpaceDN w:val="0"/>
        <w:adjustRightInd w:val="0"/>
        <w:spacing w:after="0" w:line="240" w:lineRule="auto"/>
        <w:jc w:val="both"/>
        <w:rPr>
          <w:rFonts w:ascii="Tahoma" w:hAnsi="Tahoma" w:cs="Tahoma"/>
          <w:i/>
          <w:iCs/>
          <w:sz w:val="24"/>
          <w:szCs w:val="24"/>
        </w:rPr>
      </w:pPr>
      <w:r w:rsidRPr="00130045">
        <w:rPr>
          <w:rFonts w:ascii="Tahoma" w:hAnsi="Tahoma" w:cs="Tahoma"/>
          <w:sz w:val="24"/>
          <w:szCs w:val="24"/>
        </w:rPr>
        <w:t xml:space="preserve">C. </w:t>
      </w:r>
      <w:r w:rsidRPr="00130045">
        <w:rPr>
          <w:rFonts w:ascii="Tahoma" w:hAnsi="Tahoma" w:cs="Tahoma"/>
          <w:i/>
          <w:iCs/>
          <w:sz w:val="24"/>
          <w:szCs w:val="24"/>
        </w:rPr>
        <w:t>Con il Certificato ufficiale di conoscenza della lingua italiana di livello A2 o superiore rilasciato dopo un esame da uno dei quattro Enti certificatori (o da un soggetto con loro convenzionato) riconosciuti dal Ministero degli Affari Esteri e dal Ministero dell’Istruzione, dell’Università e della Ricerca.</w:t>
      </w:r>
    </w:p>
    <w:p w:rsidR="00372862" w:rsidRPr="00130045" w:rsidRDefault="00372862" w:rsidP="00372862">
      <w:pPr>
        <w:autoSpaceDE w:val="0"/>
        <w:autoSpaceDN w:val="0"/>
        <w:adjustRightInd w:val="0"/>
        <w:spacing w:after="0" w:line="240" w:lineRule="auto"/>
        <w:jc w:val="both"/>
        <w:rPr>
          <w:rFonts w:ascii="Tahoma" w:hAnsi="Tahoma" w:cs="Tahoma"/>
          <w:i/>
          <w:iCs/>
          <w:sz w:val="24"/>
          <w:szCs w:val="24"/>
        </w:rPr>
      </w:pPr>
      <w:r w:rsidRPr="00130045">
        <w:rPr>
          <w:rFonts w:ascii="Tahoma" w:hAnsi="Tahoma" w:cs="Tahoma"/>
          <w:sz w:val="24"/>
          <w:szCs w:val="24"/>
        </w:rPr>
        <w:t xml:space="preserve">D. </w:t>
      </w:r>
      <w:r w:rsidRPr="00130045">
        <w:rPr>
          <w:rFonts w:ascii="Tahoma" w:hAnsi="Tahoma" w:cs="Tahoma"/>
          <w:i/>
          <w:iCs/>
          <w:sz w:val="24"/>
          <w:szCs w:val="24"/>
        </w:rPr>
        <w:t>Con il Test “ministeriale” di lingua italiana organizzato dalla Prefettura (livello europeo A2) appositamente per chi richiede il Permesso di soggiorno CE.</w:t>
      </w:r>
    </w:p>
    <w:p w:rsidR="00372862" w:rsidRPr="00130045" w:rsidRDefault="00372862" w:rsidP="00372862">
      <w:pPr>
        <w:autoSpaceDE w:val="0"/>
        <w:autoSpaceDN w:val="0"/>
        <w:adjustRightInd w:val="0"/>
        <w:spacing w:after="0" w:line="240" w:lineRule="auto"/>
        <w:jc w:val="both"/>
        <w:rPr>
          <w:rFonts w:ascii="Tahoma" w:hAnsi="Tahoma" w:cs="Tahoma"/>
          <w:b/>
          <w:bCs/>
          <w:sz w:val="24"/>
          <w:szCs w:val="24"/>
        </w:rPr>
      </w:pPr>
    </w:p>
    <w:p w:rsidR="00372862" w:rsidRPr="00130045" w:rsidRDefault="00C060F9" w:rsidP="00372862">
      <w:pPr>
        <w:autoSpaceDE w:val="0"/>
        <w:autoSpaceDN w:val="0"/>
        <w:adjustRightInd w:val="0"/>
        <w:spacing w:after="0" w:line="240" w:lineRule="auto"/>
        <w:jc w:val="both"/>
        <w:rPr>
          <w:rFonts w:ascii="Tahoma" w:hAnsi="Tahoma" w:cs="Tahoma"/>
          <w:sz w:val="24"/>
          <w:szCs w:val="24"/>
        </w:rPr>
      </w:pPr>
      <w:r>
        <w:rPr>
          <w:rFonts w:ascii="Tahoma" w:hAnsi="Tahoma" w:cs="Tahoma"/>
          <w:sz w:val="24"/>
          <w:szCs w:val="24"/>
        </w:rPr>
        <w:t xml:space="preserve">Se invece fai </w:t>
      </w:r>
      <w:r w:rsidR="00372862" w:rsidRPr="00130045">
        <w:rPr>
          <w:rFonts w:ascii="Tahoma" w:hAnsi="Tahoma" w:cs="Tahoma"/>
          <w:sz w:val="24"/>
          <w:szCs w:val="24"/>
        </w:rPr>
        <w:t xml:space="preserve">richiesta di aggiornamento o duplicato del Permesso di soggiorno CE per soggiornanti di lungo periodo non </w:t>
      </w:r>
      <w:r>
        <w:rPr>
          <w:rFonts w:ascii="Tahoma" w:hAnsi="Tahoma" w:cs="Tahoma"/>
          <w:sz w:val="24"/>
          <w:szCs w:val="24"/>
        </w:rPr>
        <w:t>devi</w:t>
      </w:r>
      <w:r w:rsidR="00372862" w:rsidRPr="00130045">
        <w:rPr>
          <w:rFonts w:ascii="Tahoma" w:hAnsi="Tahoma" w:cs="Tahoma"/>
          <w:sz w:val="24"/>
          <w:szCs w:val="24"/>
        </w:rPr>
        <w:t xml:space="preserve"> dimostrare la conoscenza della lingua italiana.</w:t>
      </w:r>
    </w:p>
    <w:p w:rsidR="00372862" w:rsidRPr="00130045" w:rsidRDefault="00372862" w:rsidP="00372862">
      <w:pPr>
        <w:autoSpaceDE w:val="0"/>
        <w:autoSpaceDN w:val="0"/>
        <w:adjustRightInd w:val="0"/>
        <w:spacing w:after="0" w:line="240" w:lineRule="auto"/>
        <w:jc w:val="both"/>
        <w:rPr>
          <w:rFonts w:ascii="Tahoma" w:hAnsi="Tahoma" w:cs="Tahoma"/>
          <w:sz w:val="24"/>
          <w:szCs w:val="24"/>
        </w:rPr>
      </w:pPr>
    </w:p>
    <w:p w:rsidR="00372862" w:rsidRPr="00E12799" w:rsidRDefault="00372862" w:rsidP="00372862">
      <w:pPr>
        <w:autoSpaceDE w:val="0"/>
        <w:autoSpaceDN w:val="0"/>
        <w:adjustRightInd w:val="0"/>
        <w:spacing w:after="0" w:line="240" w:lineRule="auto"/>
        <w:rPr>
          <w:rFonts w:ascii="Tahoma" w:hAnsi="Tahoma" w:cs="Tahoma"/>
          <w:color w:val="FF0000"/>
          <w:sz w:val="28"/>
          <w:szCs w:val="28"/>
        </w:rPr>
      </w:pPr>
      <w:r w:rsidRPr="00E12799">
        <w:rPr>
          <w:rFonts w:ascii="Tahoma" w:hAnsi="Tahoma" w:cs="Tahoma"/>
          <w:color w:val="FF0000"/>
          <w:sz w:val="28"/>
          <w:szCs w:val="28"/>
        </w:rPr>
        <w:t>1. Documenti validi per dimostrare</w:t>
      </w:r>
      <w:r w:rsidR="00C060F9" w:rsidRPr="00E12799">
        <w:rPr>
          <w:rFonts w:ascii="Tahoma" w:hAnsi="Tahoma" w:cs="Tahoma"/>
          <w:color w:val="FF0000"/>
          <w:sz w:val="28"/>
          <w:szCs w:val="28"/>
        </w:rPr>
        <w:t xml:space="preserve"> </w:t>
      </w:r>
      <w:r w:rsidRPr="00E12799">
        <w:rPr>
          <w:rFonts w:ascii="Tahoma" w:hAnsi="Tahoma" w:cs="Tahoma"/>
          <w:color w:val="FF0000"/>
          <w:sz w:val="28"/>
          <w:szCs w:val="28"/>
        </w:rPr>
        <w:t>la conoscenza della lingua italiana</w:t>
      </w:r>
      <w:r w:rsidR="00C060F9" w:rsidRPr="00E12799">
        <w:rPr>
          <w:rFonts w:ascii="Tahoma" w:hAnsi="Tahoma" w:cs="Tahoma"/>
          <w:color w:val="FF0000"/>
          <w:sz w:val="28"/>
          <w:szCs w:val="28"/>
        </w:rPr>
        <w:t xml:space="preserve"> </w:t>
      </w:r>
      <w:r w:rsidRPr="00E12799">
        <w:rPr>
          <w:rFonts w:ascii="Tahoma" w:hAnsi="Tahoma" w:cs="Tahoma"/>
          <w:color w:val="FF0000"/>
          <w:sz w:val="28"/>
          <w:szCs w:val="28"/>
        </w:rPr>
        <w:t>(e non fare il Test)</w:t>
      </w:r>
    </w:p>
    <w:p w:rsidR="00C060F9" w:rsidRPr="008F22F9" w:rsidRDefault="00C060F9" w:rsidP="00372862">
      <w:pPr>
        <w:autoSpaceDE w:val="0"/>
        <w:autoSpaceDN w:val="0"/>
        <w:adjustRightInd w:val="0"/>
        <w:spacing w:after="0" w:line="240" w:lineRule="auto"/>
        <w:rPr>
          <w:rFonts w:ascii="Tahoma" w:hAnsi="Tahoma" w:cs="Tahoma"/>
          <w:color w:val="C71D23"/>
          <w:sz w:val="28"/>
          <w:szCs w:val="28"/>
        </w:rPr>
      </w:pPr>
    </w:p>
    <w:p w:rsidR="00372862" w:rsidRPr="00130045" w:rsidRDefault="00C060F9" w:rsidP="00C060F9">
      <w:pPr>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Se vuoi</w:t>
      </w:r>
      <w:r w:rsidR="00372862" w:rsidRPr="00130045">
        <w:rPr>
          <w:rFonts w:ascii="Tahoma" w:hAnsi="Tahoma" w:cs="Tahoma"/>
          <w:color w:val="000000"/>
          <w:sz w:val="24"/>
          <w:szCs w:val="24"/>
        </w:rPr>
        <w:t xml:space="preserve"> fare richiesta di Permesso di soggiorno </w:t>
      </w:r>
      <w:r>
        <w:rPr>
          <w:rFonts w:ascii="Tahoma" w:hAnsi="Tahoma" w:cs="Tahoma"/>
          <w:color w:val="000000"/>
          <w:sz w:val="24"/>
          <w:szCs w:val="24"/>
        </w:rPr>
        <w:t xml:space="preserve">CE puoi dimostrare la </w:t>
      </w:r>
      <w:r w:rsidR="00372862" w:rsidRPr="00130045">
        <w:rPr>
          <w:rFonts w:ascii="Tahoma" w:hAnsi="Tahoma" w:cs="Tahoma"/>
          <w:color w:val="000000"/>
          <w:sz w:val="24"/>
          <w:szCs w:val="24"/>
        </w:rPr>
        <w:t>conos</w:t>
      </w:r>
      <w:r>
        <w:rPr>
          <w:rFonts w:ascii="Tahoma" w:hAnsi="Tahoma" w:cs="Tahoma"/>
          <w:color w:val="000000"/>
          <w:sz w:val="24"/>
          <w:szCs w:val="24"/>
        </w:rPr>
        <w:t>cenza della lingua italiana se t</w:t>
      </w:r>
      <w:r w:rsidR="00372862" w:rsidRPr="00130045">
        <w:rPr>
          <w:rFonts w:ascii="Tahoma" w:hAnsi="Tahoma" w:cs="Tahoma"/>
          <w:color w:val="000000"/>
          <w:sz w:val="24"/>
          <w:szCs w:val="24"/>
        </w:rPr>
        <w:t xml:space="preserve">i </w:t>
      </w:r>
      <w:r>
        <w:rPr>
          <w:rFonts w:ascii="Tahoma" w:hAnsi="Tahoma" w:cs="Tahoma"/>
          <w:color w:val="000000"/>
          <w:sz w:val="24"/>
          <w:szCs w:val="24"/>
        </w:rPr>
        <w:t>trovi</w:t>
      </w:r>
      <w:r w:rsidR="00372862" w:rsidRPr="00130045">
        <w:rPr>
          <w:rFonts w:ascii="Tahoma" w:hAnsi="Tahoma" w:cs="Tahoma"/>
          <w:color w:val="000000"/>
          <w:sz w:val="24"/>
          <w:szCs w:val="24"/>
        </w:rPr>
        <w:t xml:space="preserve"> in una di queste situazioni:</w:t>
      </w:r>
    </w:p>
    <w:p w:rsidR="00372862" w:rsidRPr="00130045" w:rsidRDefault="00372862" w:rsidP="00372862">
      <w:pPr>
        <w:autoSpaceDE w:val="0"/>
        <w:autoSpaceDN w:val="0"/>
        <w:adjustRightInd w:val="0"/>
        <w:spacing w:after="0" w:line="240" w:lineRule="auto"/>
        <w:rPr>
          <w:rFonts w:ascii="Tahoma" w:hAnsi="Tahoma" w:cs="Tahoma"/>
          <w:color w:val="000000"/>
          <w:sz w:val="24"/>
          <w:szCs w:val="24"/>
        </w:rPr>
      </w:pPr>
    </w:p>
    <w:p w:rsidR="00372862" w:rsidRPr="00130045" w:rsidRDefault="00372862" w:rsidP="00372862">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A. </w:t>
      </w:r>
      <w:r w:rsidRPr="00130045">
        <w:rPr>
          <w:rFonts w:ascii="Tahoma" w:hAnsi="Tahoma" w:cs="Tahoma"/>
          <w:b/>
          <w:bCs/>
          <w:i/>
          <w:iCs/>
          <w:color w:val="000000"/>
          <w:sz w:val="24"/>
          <w:szCs w:val="24"/>
        </w:rPr>
        <w:t>Ha</w:t>
      </w:r>
      <w:r w:rsidR="00C060F9">
        <w:rPr>
          <w:rFonts w:ascii="Tahoma" w:hAnsi="Tahoma" w:cs="Tahoma"/>
          <w:b/>
          <w:bCs/>
          <w:i/>
          <w:iCs/>
          <w:color w:val="000000"/>
          <w:sz w:val="24"/>
          <w:szCs w:val="24"/>
        </w:rPr>
        <w:t>i</w:t>
      </w:r>
      <w:r w:rsidRPr="00130045">
        <w:rPr>
          <w:rFonts w:ascii="Tahoma" w:hAnsi="Tahoma" w:cs="Tahoma"/>
          <w:b/>
          <w:bCs/>
          <w:i/>
          <w:iCs/>
          <w:color w:val="000000"/>
          <w:sz w:val="24"/>
          <w:szCs w:val="24"/>
        </w:rPr>
        <w:t xml:space="preserve"> preso il diploma di scuola secondaria di primo o secondo grado in un istituto scolastico appartenente al sistema di istruzione italiano o in un Centro provinciale per l’istruzione degli adulti (CTP): </w:t>
      </w:r>
      <w:r w:rsidRPr="00130045">
        <w:rPr>
          <w:rFonts w:ascii="Tahoma" w:hAnsi="Tahoma" w:cs="Tahoma"/>
          <w:bCs/>
          <w:i/>
          <w:iCs/>
          <w:color w:val="000000"/>
          <w:sz w:val="24"/>
          <w:szCs w:val="24"/>
        </w:rPr>
        <w:t>i</w:t>
      </w:r>
      <w:r w:rsidR="00C060F9">
        <w:rPr>
          <w:rFonts w:ascii="Tahoma" w:hAnsi="Tahoma" w:cs="Tahoma"/>
          <w:i/>
          <w:iCs/>
          <w:color w:val="000000"/>
          <w:sz w:val="24"/>
          <w:szCs w:val="24"/>
        </w:rPr>
        <w:t xml:space="preserve">n questo caso devi farti </w:t>
      </w:r>
      <w:r w:rsidRPr="00130045">
        <w:rPr>
          <w:rFonts w:ascii="Tahoma" w:hAnsi="Tahoma" w:cs="Tahoma"/>
          <w:i/>
          <w:iCs/>
          <w:color w:val="000000"/>
          <w:sz w:val="24"/>
          <w:szCs w:val="24"/>
        </w:rPr>
        <w:t xml:space="preserve">rilasciare </w:t>
      </w:r>
      <w:r w:rsidR="00C060F9">
        <w:rPr>
          <w:rFonts w:ascii="Tahoma" w:hAnsi="Tahoma" w:cs="Tahoma"/>
          <w:i/>
          <w:iCs/>
          <w:color w:val="000000"/>
          <w:sz w:val="24"/>
          <w:szCs w:val="24"/>
        </w:rPr>
        <w:t xml:space="preserve">una </w:t>
      </w:r>
      <w:r w:rsidRPr="00130045">
        <w:rPr>
          <w:rFonts w:ascii="Tahoma" w:hAnsi="Tahoma" w:cs="Tahoma"/>
          <w:i/>
          <w:iCs/>
          <w:color w:val="000000"/>
          <w:sz w:val="24"/>
          <w:szCs w:val="24"/>
        </w:rPr>
        <w:t>copia autenticata del diploma dalla segreteria della scuola e allegarla alla documentazione da presentare con la richiesta del Permesso.</w:t>
      </w:r>
    </w:p>
    <w:p w:rsidR="00372862" w:rsidRPr="00130045" w:rsidRDefault="00372862" w:rsidP="00372862">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B. </w:t>
      </w:r>
      <w:r w:rsidR="00C060F9">
        <w:rPr>
          <w:rFonts w:ascii="Tahoma" w:hAnsi="Tahoma" w:cs="Tahoma"/>
          <w:b/>
          <w:bCs/>
          <w:i/>
          <w:iCs/>
          <w:color w:val="000000"/>
          <w:sz w:val="24"/>
          <w:szCs w:val="24"/>
        </w:rPr>
        <w:t>Frequenti</w:t>
      </w:r>
      <w:r w:rsidRPr="00130045">
        <w:rPr>
          <w:rFonts w:ascii="Tahoma" w:hAnsi="Tahoma" w:cs="Tahoma"/>
          <w:b/>
          <w:bCs/>
          <w:i/>
          <w:iCs/>
          <w:color w:val="000000"/>
          <w:sz w:val="24"/>
          <w:szCs w:val="24"/>
        </w:rPr>
        <w:t xml:space="preserve"> un corso di studi in una Università italiana statale</w:t>
      </w:r>
      <w:r w:rsidR="00C060F9">
        <w:rPr>
          <w:rFonts w:ascii="Tahoma" w:hAnsi="Tahoma" w:cs="Tahoma"/>
          <w:b/>
          <w:bCs/>
          <w:i/>
          <w:iCs/>
          <w:color w:val="000000"/>
          <w:sz w:val="24"/>
          <w:szCs w:val="24"/>
        </w:rPr>
        <w:t xml:space="preserve"> </w:t>
      </w:r>
      <w:r w:rsidRPr="00130045">
        <w:rPr>
          <w:rFonts w:ascii="Tahoma" w:hAnsi="Tahoma" w:cs="Tahoma"/>
          <w:b/>
          <w:bCs/>
          <w:i/>
          <w:iCs/>
          <w:color w:val="000000"/>
          <w:sz w:val="24"/>
          <w:szCs w:val="24"/>
        </w:rPr>
        <w:t xml:space="preserve">o non statale legalmente riconosciuta: </w:t>
      </w:r>
      <w:r w:rsidR="00C060F9">
        <w:rPr>
          <w:rFonts w:ascii="Tahoma" w:hAnsi="Tahoma" w:cs="Tahoma"/>
          <w:i/>
          <w:iCs/>
          <w:color w:val="000000"/>
          <w:sz w:val="24"/>
          <w:szCs w:val="24"/>
        </w:rPr>
        <w:t>devi</w:t>
      </w:r>
      <w:r w:rsidRPr="00130045">
        <w:rPr>
          <w:rFonts w:ascii="Tahoma" w:hAnsi="Tahoma" w:cs="Tahoma"/>
          <w:i/>
          <w:iCs/>
          <w:color w:val="000000"/>
          <w:sz w:val="24"/>
          <w:szCs w:val="24"/>
        </w:rPr>
        <w:t xml:space="preserve"> allegare un documento che confermi l’iscrizione all’anno accademico in corso alla documentazione da presentare con la richiesta del Permesso.</w:t>
      </w:r>
    </w:p>
    <w:p w:rsidR="00372862" w:rsidRPr="00130045" w:rsidRDefault="00372862" w:rsidP="00372862">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C. </w:t>
      </w:r>
      <w:r w:rsidR="00D23AA4">
        <w:rPr>
          <w:rFonts w:ascii="Tahoma" w:hAnsi="Tahoma" w:cs="Tahoma"/>
          <w:b/>
          <w:bCs/>
          <w:i/>
          <w:iCs/>
          <w:color w:val="000000"/>
          <w:sz w:val="24"/>
          <w:szCs w:val="24"/>
        </w:rPr>
        <w:t>Frequenti</w:t>
      </w:r>
      <w:r w:rsidRPr="00130045">
        <w:rPr>
          <w:rFonts w:ascii="Tahoma" w:hAnsi="Tahoma" w:cs="Tahoma"/>
          <w:b/>
          <w:bCs/>
          <w:i/>
          <w:iCs/>
          <w:color w:val="000000"/>
          <w:sz w:val="24"/>
          <w:szCs w:val="24"/>
        </w:rPr>
        <w:t xml:space="preserve"> in Italia il dottorato o un master universitario:</w:t>
      </w:r>
      <w:r w:rsidR="00C060F9">
        <w:rPr>
          <w:rFonts w:ascii="Tahoma" w:hAnsi="Tahoma" w:cs="Tahoma"/>
          <w:i/>
          <w:iCs/>
          <w:color w:val="000000"/>
          <w:sz w:val="24"/>
          <w:szCs w:val="24"/>
        </w:rPr>
        <w:t xml:space="preserve"> devi</w:t>
      </w:r>
      <w:r w:rsidRPr="00130045">
        <w:rPr>
          <w:rFonts w:ascii="Tahoma" w:hAnsi="Tahoma" w:cs="Tahoma"/>
          <w:i/>
          <w:iCs/>
          <w:color w:val="000000"/>
          <w:sz w:val="24"/>
          <w:szCs w:val="24"/>
        </w:rPr>
        <w:t xml:space="preserve"> allegare un documento che confermi l’iscrizione all’anno accademico in corso alla documentazione da presentare con la richiesta del Permesso.</w:t>
      </w:r>
    </w:p>
    <w:p w:rsidR="00372862" w:rsidRPr="00130045" w:rsidRDefault="00372862" w:rsidP="00372862">
      <w:pPr>
        <w:autoSpaceDE w:val="0"/>
        <w:autoSpaceDN w:val="0"/>
        <w:adjustRightInd w:val="0"/>
        <w:spacing w:after="0" w:line="240" w:lineRule="auto"/>
        <w:jc w:val="both"/>
        <w:rPr>
          <w:rFonts w:ascii="Tahoma" w:hAnsi="Tahoma" w:cs="Tahoma"/>
          <w:i/>
          <w:iCs/>
          <w:color w:val="000000"/>
          <w:sz w:val="24"/>
          <w:szCs w:val="24"/>
        </w:rPr>
      </w:pPr>
    </w:p>
    <w:p w:rsidR="00372862" w:rsidRPr="00130045" w:rsidRDefault="00C060F9" w:rsidP="00372862">
      <w:pPr>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Se ti trovi in</w:t>
      </w:r>
      <w:r w:rsidR="00372862" w:rsidRPr="00130045">
        <w:rPr>
          <w:rFonts w:ascii="Tahoma" w:hAnsi="Tahoma" w:cs="Tahoma"/>
          <w:color w:val="000000"/>
          <w:sz w:val="24"/>
          <w:szCs w:val="24"/>
        </w:rPr>
        <w:t xml:space="preserve"> una di queste situazioni non</w:t>
      </w:r>
      <w:r w:rsidR="00001E08" w:rsidRPr="00130045">
        <w:rPr>
          <w:rFonts w:ascii="Tahoma" w:hAnsi="Tahoma" w:cs="Tahoma"/>
          <w:color w:val="000000"/>
          <w:sz w:val="24"/>
          <w:szCs w:val="24"/>
        </w:rPr>
        <w:t xml:space="preserve"> </w:t>
      </w:r>
      <w:r>
        <w:rPr>
          <w:rFonts w:ascii="Tahoma" w:hAnsi="Tahoma" w:cs="Tahoma"/>
          <w:color w:val="000000"/>
          <w:sz w:val="24"/>
          <w:szCs w:val="24"/>
        </w:rPr>
        <w:t>devi</w:t>
      </w:r>
      <w:r w:rsidR="00372862" w:rsidRPr="00130045">
        <w:rPr>
          <w:rFonts w:ascii="Tahoma" w:hAnsi="Tahoma" w:cs="Tahoma"/>
          <w:color w:val="000000"/>
          <w:sz w:val="24"/>
          <w:szCs w:val="24"/>
        </w:rPr>
        <w:t xml:space="preserve"> fare il Test ma </w:t>
      </w:r>
      <w:r>
        <w:rPr>
          <w:rFonts w:ascii="Tahoma" w:hAnsi="Tahoma" w:cs="Tahoma"/>
          <w:b/>
          <w:bCs/>
          <w:color w:val="000000"/>
          <w:sz w:val="24"/>
          <w:szCs w:val="24"/>
        </w:rPr>
        <w:t>devi procurart</w:t>
      </w:r>
      <w:r w:rsidR="00372862" w:rsidRPr="00130045">
        <w:rPr>
          <w:rFonts w:ascii="Tahoma" w:hAnsi="Tahoma" w:cs="Tahoma"/>
          <w:b/>
          <w:bCs/>
          <w:color w:val="000000"/>
          <w:sz w:val="24"/>
          <w:szCs w:val="24"/>
        </w:rPr>
        <w:t xml:space="preserve">i la documentazione </w:t>
      </w:r>
      <w:r w:rsidR="00372862" w:rsidRPr="00130045">
        <w:rPr>
          <w:rFonts w:ascii="Tahoma" w:hAnsi="Tahoma" w:cs="Tahoma"/>
          <w:color w:val="000000"/>
          <w:sz w:val="24"/>
          <w:szCs w:val="24"/>
        </w:rPr>
        <w:t>che</w:t>
      </w:r>
      <w:r w:rsidR="00001E08" w:rsidRPr="00130045">
        <w:rPr>
          <w:rFonts w:ascii="Tahoma" w:hAnsi="Tahoma" w:cs="Tahoma"/>
          <w:color w:val="000000"/>
          <w:sz w:val="24"/>
          <w:szCs w:val="24"/>
        </w:rPr>
        <w:t xml:space="preserve"> </w:t>
      </w:r>
      <w:r>
        <w:rPr>
          <w:rFonts w:ascii="Tahoma" w:hAnsi="Tahoma" w:cs="Tahoma"/>
          <w:color w:val="000000"/>
          <w:sz w:val="24"/>
          <w:szCs w:val="24"/>
        </w:rPr>
        <w:t>prova</w:t>
      </w:r>
      <w:r w:rsidR="00372862" w:rsidRPr="00130045">
        <w:rPr>
          <w:rFonts w:ascii="Tahoma" w:hAnsi="Tahoma" w:cs="Tahoma"/>
          <w:color w:val="000000"/>
          <w:sz w:val="24"/>
          <w:szCs w:val="24"/>
        </w:rPr>
        <w:t xml:space="preserve"> la </w:t>
      </w:r>
      <w:r>
        <w:rPr>
          <w:rFonts w:ascii="Tahoma" w:hAnsi="Tahoma" w:cs="Tahoma"/>
          <w:color w:val="000000"/>
          <w:sz w:val="24"/>
          <w:szCs w:val="24"/>
        </w:rPr>
        <w:t>tua</w:t>
      </w:r>
      <w:r w:rsidR="00372862" w:rsidRPr="00130045">
        <w:rPr>
          <w:rFonts w:ascii="Tahoma" w:hAnsi="Tahoma" w:cs="Tahoma"/>
          <w:color w:val="000000"/>
          <w:sz w:val="24"/>
          <w:szCs w:val="24"/>
        </w:rPr>
        <w:t xml:space="preserve"> situazione. In altre parole, non basta avere il diploma o</w:t>
      </w:r>
      <w:r w:rsidR="00001E08" w:rsidRPr="00130045">
        <w:rPr>
          <w:rFonts w:ascii="Tahoma" w:hAnsi="Tahoma" w:cs="Tahoma"/>
          <w:color w:val="000000"/>
          <w:sz w:val="24"/>
          <w:szCs w:val="24"/>
        </w:rPr>
        <w:t xml:space="preserve"> </w:t>
      </w:r>
      <w:r w:rsidR="00372862" w:rsidRPr="00130045">
        <w:rPr>
          <w:rFonts w:ascii="Tahoma" w:hAnsi="Tahoma" w:cs="Tahoma"/>
          <w:color w:val="000000"/>
          <w:sz w:val="24"/>
          <w:szCs w:val="24"/>
        </w:rPr>
        <w:t>frequentare l’università, ma bisogna dimostrarlo con documenti che</w:t>
      </w:r>
      <w:r w:rsidR="00001E08" w:rsidRPr="00130045">
        <w:rPr>
          <w:rFonts w:ascii="Tahoma" w:hAnsi="Tahoma" w:cs="Tahoma"/>
          <w:color w:val="000000"/>
          <w:sz w:val="24"/>
          <w:szCs w:val="24"/>
        </w:rPr>
        <w:t xml:space="preserve"> </w:t>
      </w:r>
      <w:r w:rsidR="00372862" w:rsidRPr="00130045">
        <w:rPr>
          <w:rFonts w:ascii="Tahoma" w:hAnsi="Tahoma" w:cs="Tahoma"/>
          <w:color w:val="000000"/>
          <w:sz w:val="24"/>
          <w:szCs w:val="24"/>
        </w:rPr>
        <w:t>vanno allegati alla richiesta di Permesso di soggiorno C</w:t>
      </w:r>
      <w:r w:rsidR="00001E08" w:rsidRPr="00130045">
        <w:rPr>
          <w:rFonts w:ascii="Tahoma" w:hAnsi="Tahoma" w:cs="Tahoma"/>
          <w:color w:val="000000"/>
          <w:sz w:val="24"/>
          <w:szCs w:val="24"/>
        </w:rPr>
        <w:t>E.</w:t>
      </w:r>
    </w:p>
    <w:p w:rsidR="00001E08" w:rsidRPr="00130045" w:rsidRDefault="00001E08" w:rsidP="00372862">
      <w:pPr>
        <w:autoSpaceDE w:val="0"/>
        <w:autoSpaceDN w:val="0"/>
        <w:adjustRightInd w:val="0"/>
        <w:spacing w:after="0" w:line="240" w:lineRule="auto"/>
        <w:jc w:val="both"/>
        <w:rPr>
          <w:rFonts w:ascii="Tahoma" w:hAnsi="Tahoma" w:cs="Tahoma"/>
          <w:color w:val="000000"/>
          <w:sz w:val="24"/>
          <w:szCs w:val="24"/>
        </w:rPr>
      </w:pPr>
    </w:p>
    <w:p w:rsidR="00001E08" w:rsidRPr="00A55D41" w:rsidRDefault="00001E08" w:rsidP="00001E08">
      <w:pPr>
        <w:autoSpaceDE w:val="0"/>
        <w:autoSpaceDN w:val="0"/>
        <w:adjustRightInd w:val="0"/>
        <w:spacing w:after="0" w:line="240" w:lineRule="auto"/>
        <w:rPr>
          <w:rFonts w:ascii="Tahoma" w:hAnsi="Tahoma" w:cs="Tahoma"/>
          <w:color w:val="FF0000"/>
          <w:sz w:val="28"/>
          <w:szCs w:val="28"/>
        </w:rPr>
      </w:pPr>
      <w:r w:rsidRPr="00A55D41">
        <w:rPr>
          <w:rFonts w:ascii="Tahoma" w:hAnsi="Tahoma" w:cs="Tahoma"/>
          <w:color w:val="FF0000"/>
          <w:sz w:val="28"/>
          <w:szCs w:val="28"/>
        </w:rPr>
        <w:lastRenderedPageBreak/>
        <w:t>2. L’Attestato di conoscenza della lingua</w:t>
      </w:r>
      <w:r w:rsidR="00772775" w:rsidRPr="00A55D41">
        <w:rPr>
          <w:rFonts w:ascii="Tahoma" w:hAnsi="Tahoma" w:cs="Tahoma"/>
          <w:color w:val="FF0000"/>
          <w:sz w:val="28"/>
          <w:szCs w:val="28"/>
        </w:rPr>
        <w:t xml:space="preserve"> </w:t>
      </w:r>
      <w:r w:rsidRPr="00A55D41">
        <w:rPr>
          <w:rFonts w:ascii="Tahoma" w:hAnsi="Tahoma" w:cs="Tahoma"/>
          <w:color w:val="FF0000"/>
          <w:sz w:val="28"/>
          <w:szCs w:val="28"/>
        </w:rPr>
        <w:t>italiana rilasciato da un CTP</w:t>
      </w:r>
    </w:p>
    <w:p w:rsidR="00772775" w:rsidRPr="00A55D41" w:rsidRDefault="00772775" w:rsidP="00001E08">
      <w:pPr>
        <w:autoSpaceDE w:val="0"/>
        <w:autoSpaceDN w:val="0"/>
        <w:adjustRightInd w:val="0"/>
        <w:spacing w:after="0" w:line="240" w:lineRule="auto"/>
        <w:rPr>
          <w:rFonts w:ascii="Tahoma" w:hAnsi="Tahoma" w:cs="Tahoma"/>
          <w:color w:val="FF0000"/>
          <w:sz w:val="24"/>
          <w:szCs w:val="24"/>
        </w:rPr>
      </w:pPr>
    </w:p>
    <w:p w:rsidR="00001E08" w:rsidRPr="00130045" w:rsidRDefault="00001E08" w:rsidP="00C060F9">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 xml:space="preserve">Il cittadino straniero che intende fare richiesta di Permesso di soggiorno CE può dimostrare la sua conoscenza della lingua italiana se ha già frequentato un corso di lingua italiana presso un Centro provinciale per l’istruzione degli adulti (CTP) e se ha ricevuto al termine del corso </w:t>
      </w:r>
      <w:r w:rsidRPr="00130045">
        <w:rPr>
          <w:rFonts w:ascii="Tahoma" w:hAnsi="Tahoma" w:cs="Tahoma"/>
          <w:b/>
          <w:bCs/>
          <w:color w:val="000000"/>
          <w:sz w:val="24"/>
          <w:szCs w:val="24"/>
        </w:rPr>
        <w:t xml:space="preserve">l’Attestato </w:t>
      </w:r>
      <w:r w:rsidRPr="00130045">
        <w:rPr>
          <w:rFonts w:ascii="Tahoma" w:hAnsi="Tahoma" w:cs="Tahoma"/>
          <w:color w:val="000000"/>
          <w:sz w:val="24"/>
          <w:szCs w:val="24"/>
        </w:rPr>
        <w:t>di conoscenza della lingua italiana di livello A2 o superiore.</w:t>
      </w:r>
    </w:p>
    <w:p w:rsidR="00001E08" w:rsidRPr="00D23AA4" w:rsidRDefault="00001E08" w:rsidP="00C060F9">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In ogni Regione italiana esistono diversi CTP dove è possibile frequentare un corso di lingua italiana e ottenere l’</w:t>
      </w:r>
      <w:r w:rsidR="0038689A" w:rsidRPr="00130045">
        <w:rPr>
          <w:rFonts w:ascii="Tahoma" w:hAnsi="Tahoma" w:cs="Tahoma"/>
          <w:color w:val="000000"/>
          <w:sz w:val="24"/>
          <w:szCs w:val="24"/>
        </w:rPr>
        <w:t>Attestato. S</w:t>
      </w:r>
      <w:r w:rsidRPr="00130045">
        <w:rPr>
          <w:rFonts w:ascii="Tahoma" w:hAnsi="Tahoma" w:cs="Tahoma"/>
          <w:color w:val="000000"/>
          <w:sz w:val="24"/>
          <w:szCs w:val="24"/>
        </w:rPr>
        <w:t xml:space="preserve">ul sito “Rai EDU Italiano Il grande portale della lingua italiana”, è possibile trovare un elenco dei </w:t>
      </w:r>
      <w:r w:rsidR="0038689A" w:rsidRPr="00130045">
        <w:rPr>
          <w:rFonts w:ascii="Tahoma" w:hAnsi="Tahoma" w:cs="Tahoma"/>
          <w:bCs/>
          <w:iCs/>
          <w:color w:val="000000"/>
          <w:sz w:val="24"/>
          <w:szCs w:val="24"/>
        </w:rPr>
        <w:t>Centri provinciali</w:t>
      </w:r>
      <w:r w:rsidRPr="00130045">
        <w:rPr>
          <w:rFonts w:ascii="Tahoma" w:hAnsi="Tahoma" w:cs="Tahoma"/>
          <w:bCs/>
          <w:iCs/>
          <w:color w:val="000000"/>
          <w:sz w:val="24"/>
          <w:szCs w:val="24"/>
        </w:rPr>
        <w:t xml:space="preserve"> p</w:t>
      </w:r>
      <w:r w:rsidR="00D23AA4">
        <w:rPr>
          <w:rFonts w:ascii="Tahoma" w:hAnsi="Tahoma" w:cs="Tahoma"/>
          <w:bCs/>
          <w:iCs/>
          <w:color w:val="000000"/>
          <w:sz w:val="24"/>
          <w:szCs w:val="24"/>
        </w:rPr>
        <w:t>er l’istruzione degli adulti (C</w:t>
      </w:r>
      <w:r w:rsidRPr="00130045">
        <w:rPr>
          <w:rFonts w:ascii="Tahoma" w:hAnsi="Tahoma" w:cs="Tahoma"/>
          <w:bCs/>
          <w:iCs/>
          <w:color w:val="000000"/>
          <w:sz w:val="24"/>
          <w:szCs w:val="24"/>
        </w:rPr>
        <w:t>P</w:t>
      </w:r>
      <w:r w:rsidR="00D23AA4">
        <w:rPr>
          <w:rFonts w:ascii="Tahoma" w:hAnsi="Tahoma" w:cs="Tahoma"/>
          <w:bCs/>
          <w:iCs/>
          <w:color w:val="000000"/>
          <w:sz w:val="24"/>
          <w:szCs w:val="24"/>
        </w:rPr>
        <w:t>IA</w:t>
      </w:r>
      <w:r w:rsidRPr="00130045">
        <w:rPr>
          <w:rFonts w:ascii="Tahoma" w:hAnsi="Tahoma" w:cs="Tahoma"/>
          <w:bCs/>
          <w:iCs/>
          <w:color w:val="000000"/>
          <w:sz w:val="24"/>
          <w:szCs w:val="24"/>
        </w:rPr>
        <w:t>) regione per regione:</w:t>
      </w:r>
      <w:r w:rsidR="0038689A" w:rsidRPr="00130045">
        <w:rPr>
          <w:rFonts w:ascii="Tahoma" w:hAnsi="Tahoma" w:cs="Tahoma"/>
          <w:bCs/>
          <w:iCs/>
          <w:color w:val="000000"/>
          <w:sz w:val="24"/>
          <w:szCs w:val="24"/>
        </w:rPr>
        <w:t xml:space="preserve"> http://www.italiano.rai.it/categorie/centro-territoriale-permanente/517/1/default.aspx</w:t>
      </w:r>
    </w:p>
    <w:p w:rsidR="0038689A" w:rsidRDefault="0038689A" w:rsidP="0038689A">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 xml:space="preserve">I cittadini stranieri che hanno frequentato un corso in un CTP non devono fare il Test ma </w:t>
      </w:r>
      <w:r w:rsidRPr="00130045">
        <w:rPr>
          <w:rFonts w:ascii="Tahoma" w:hAnsi="Tahoma" w:cs="Tahoma"/>
          <w:b/>
          <w:bCs/>
          <w:color w:val="000000"/>
          <w:sz w:val="24"/>
          <w:szCs w:val="24"/>
        </w:rPr>
        <w:t xml:space="preserve">devono procurarsi la documentazione </w:t>
      </w:r>
      <w:r w:rsidRPr="00130045">
        <w:rPr>
          <w:rFonts w:ascii="Tahoma" w:hAnsi="Tahoma" w:cs="Tahoma"/>
          <w:color w:val="000000"/>
          <w:sz w:val="24"/>
          <w:szCs w:val="24"/>
        </w:rPr>
        <w:t>che provi la loro situazione. In altre parole, non basta aver seguito il corso, ma bisogna dimostrarlo con l’Attestato che va allegato alla richiesta di Permesso di soggiorno CE.</w:t>
      </w:r>
      <w:r w:rsidR="00D23AA4">
        <w:rPr>
          <w:rFonts w:ascii="Tahoma" w:hAnsi="Tahoma" w:cs="Tahoma"/>
          <w:color w:val="000000"/>
          <w:sz w:val="24"/>
          <w:szCs w:val="24"/>
        </w:rPr>
        <w:t xml:space="preserve"> </w:t>
      </w:r>
      <w:r w:rsidRPr="00130045">
        <w:rPr>
          <w:rFonts w:ascii="Tahoma" w:hAnsi="Tahoma" w:cs="Tahoma"/>
          <w:color w:val="000000"/>
          <w:sz w:val="24"/>
          <w:szCs w:val="24"/>
        </w:rPr>
        <w:t xml:space="preserve">I corsi organizzati nei CTP hanno </w:t>
      </w:r>
      <w:r w:rsidRPr="00130045">
        <w:rPr>
          <w:rFonts w:ascii="Tahoma" w:hAnsi="Tahoma" w:cs="Tahoma"/>
          <w:b/>
          <w:bCs/>
          <w:color w:val="000000"/>
          <w:sz w:val="24"/>
          <w:szCs w:val="24"/>
        </w:rPr>
        <w:t>un costo variabile</w:t>
      </w:r>
      <w:r w:rsidRPr="00130045">
        <w:rPr>
          <w:rFonts w:ascii="Tahoma" w:hAnsi="Tahoma" w:cs="Tahoma"/>
          <w:color w:val="000000"/>
          <w:sz w:val="24"/>
          <w:szCs w:val="24"/>
        </w:rPr>
        <w:t>, in genere basso.</w:t>
      </w:r>
      <w:r w:rsidR="00D23AA4">
        <w:rPr>
          <w:rFonts w:ascii="Tahoma" w:hAnsi="Tahoma" w:cs="Tahoma"/>
          <w:color w:val="000000"/>
          <w:sz w:val="24"/>
          <w:szCs w:val="24"/>
        </w:rPr>
        <w:t xml:space="preserve"> </w:t>
      </w:r>
      <w:r w:rsidRPr="00130045">
        <w:rPr>
          <w:rFonts w:ascii="Tahoma" w:hAnsi="Tahoma" w:cs="Tahoma"/>
          <w:color w:val="000000"/>
          <w:sz w:val="24"/>
          <w:szCs w:val="24"/>
        </w:rPr>
        <w:t>Alcuni sono completamente gratuiti.</w:t>
      </w:r>
      <w:r w:rsidR="00D23AA4">
        <w:rPr>
          <w:rFonts w:ascii="Tahoma" w:hAnsi="Tahoma" w:cs="Tahoma"/>
          <w:color w:val="000000"/>
          <w:sz w:val="24"/>
          <w:szCs w:val="24"/>
        </w:rPr>
        <w:t xml:space="preserve"> </w:t>
      </w:r>
      <w:r w:rsidRPr="00130045">
        <w:rPr>
          <w:rFonts w:ascii="Tahoma" w:hAnsi="Tahoma" w:cs="Tahoma"/>
          <w:color w:val="000000"/>
          <w:sz w:val="24"/>
          <w:szCs w:val="24"/>
        </w:rPr>
        <w:t>I cittadini che prevedono di richiedere il Permesso di soggiorno CE possono</w:t>
      </w:r>
      <w:r w:rsidR="00D23AA4">
        <w:rPr>
          <w:rFonts w:ascii="Tahoma" w:hAnsi="Tahoma" w:cs="Tahoma"/>
          <w:color w:val="000000"/>
          <w:sz w:val="24"/>
          <w:szCs w:val="24"/>
        </w:rPr>
        <w:t xml:space="preserve"> </w:t>
      </w:r>
      <w:r w:rsidRPr="00130045">
        <w:rPr>
          <w:rFonts w:ascii="Tahoma" w:hAnsi="Tahoma" w:cs="Tahoma"/>
          <w:color w:val="000000"/>
          <w:sz w:val="24"/>
          <w:szCs w:val="24"/>
        </w:rPr>
        <w:t>organizzarsi per tempo e frequentare uno dei corsi offerti dai CTP per ottenere l’Attestato e poter così dimostrare di conoscere la lingua italiana. In questo modo non dovra</w:t>
      </w:r>
      <w:r w:rsidR="00C060F9">
        <w:rPr>
          <w:rFonts w:ascii="Tahoma" w:hAnsi="Tahoma" w:cs="Tahoma"/>
          <w:color w:val="000000"/>
          <w:sz w:val="24"/>
          <w:szCs w:val="24"/>
        </w:rPr>
        <w:t>i</w:t>
      </w:r>
      <w:r w:rsidRPr="00130045">
        <w:rPr>
          <w:rFonts w:ascii="Tahoma" w:hAnsi="Tahoma" w:cs="Tahoma"/>
          <w:color w:val="000000"/>
          <w:sz w:val="24"/>
          <w:szCs w:val="24"/>
        </w:rPr>
        <w:t xml:space="preserve"> fare il Test ministeriale.</w:t>
      </w:r>
    </w:p>
    <w:p w:rsidR="00772775" w:rsidRDefault="00772775" w:rsidP="0038689A">
      <w:pPr>
        <w:autoSpaceDE w:val="0"/>
        <w:autoSpaceDN w:val="0"/>
        <w:adjustRightInd w:val="0"/>
        <w:spacing w:after="0" w:line="240" w:lineRule="auto"/>
        <w:jc w:val="both"/>
        <w:rPr>
          <w:rFonts w:ascii="Tahoma" w:hAnsi="Tahoma" w:cs="Tahoma"/>
          <w:color w:val="000000"/>
          <w:sz w:val="24"/>
          <w:szCs w:val="24"/>
        </w:rPr>
      </w:pPr>
    </w:p>
    <w:p w:rsidR="00D23AA4" w:rsidRDefault="00D23AA4" w:rsidP="0038689A">
      <w:pPr>
        <w:autoSpaceDE w:val="0"/>
        <w:autoSpaceDN w:val="0"/>
        <w:adjustRightInd w:val="0"/>
        <w:spacing w:after="0" w:line="240" w:lineRule="auto"/>
        <w:jc w:val="both"/>
        <w:rPr>
          <w:rFonts w:ascii="Tahoma" w:hAnsi="Tahoma" w:cs="Tahoma"/>
          <w:color w:val="000000"/>
          <w:sz w:val="24"/>
          <w:szCs w:val="24"/>
        </w:rPr>
      </w:pPr>
    </w:p>
    <w:p w:rsidR="00D23AA4" w:rsidRDefault="00D23AA4" w:rsidP="0038689A">
      <w:pPr>
        <w:autoSpaceDE w:val="0"/>
        <w:autoSpaceDN w:val="0"/>
        <w:adjustRightInd w:val="0"/>
        <w:spacing w:after="0" w:line="240" w:lineRule="auto"/>
        <w:jc w:val="both"/>
        <w:rPr>
          <w:rFonts w:ascii="Tahoma" w:hAnsi="Tahoma" w:cs="Tahoma"/>
          <w:color w:val="000000"/>
          <w:sz w:val="24"/>
          <w:szCs w:val="24"/>
        </w:rPr>
      </w:pPr>
    </w:p>
    <w:p w:rsidR="00D23AA4" w:rsidRPr="00130045" w:rsidRDefault="00D23AA4" w:rsidP="0038689A">
      <w:pPr>
        <w:autoSpaceDE w:val="0"/>
        <w:autoSpaceDN w:val="0"/>
        <w:adjustRightInd w:val="0"/>
        <w:spacing w:after="0" w:line="240" w:lineRule="auto"/>
        <w:jc w:val="both"/>
        <w:rPr>
          <w:rFonts w:ascii="Tahoma" w:hAnsi="Tahoma" w:cs="Tahoma"/>
          <w:color w:val="000000"/>
          <w:sz w:val="24"/>
          <w:szCs w:val="24"/>
        </w:rPr>
      </w:pPr>
    </w:p>
    <w:p w:rsidR="0038689A" w:rsidRPr="00A55D41" w:rsidRDefault="0038689A" w:rsidP="0038689A">
      <w:pPr>
        <w:autoSpaceDE w:val="0"/>
        <w:autoSpaceDN w:val="0"/>
        <w:adjustRightInd w:val="0"/>
        <w:spacing w:after="0" w:line="240" w:lineRule="auto"/>
        <w:jc w:val="both"/>
        <w:rPr>
          <w:rFonts w:ascii="Tahoma" w:hAnsi="Tahoma" w:cs="Tahoma"/>
          <w:color w:val="FF0000"/>
          <w:sz w:val="28"/>
          <w:szCs w:val="28"/>
        </w:rPr>
      </w:pPr>
      <w:r w:rsidRPr="00A55D41">
        <w:rPr>
          <w:rFonts w:ascii="Tahoma" w:hAnsi="Tahoma" w:cs="Tahoma"/>
          <w:color w:val="FF0000"/>
          <w:sz w:val="28"/>
          <w:szCs w:val="28"/>
        </w:rPr>
        <w:lastRenderedPageBreak/>
        <w:t>3. Il Certificato ufficiale di conoscenza della lingua italiana rilasciato da un ente riconosciuto</w:t>
      </w:r>
    </w:p>
    <w:p w:rsidR="00772775" w:rsidRPr="00130045" w:rsidRDefault="00772775" w:rsidP="0038689A">
      <w:pPr>
        <w:autoSpaceDE w:val="0"/>
        <w:autoSpaceDN w:val="0"/>
        <w:adjustRightInd w:val="0"/>
        <w:spacing w:after="0" w:line="240" w:lineRule="auto"/>
        <w:jc w:val="both"/>
        <w:rPr>
          <w:rFonts w:ascii="Tahoma" w:hAnsi="Tahoma" w:cs="Tahoma"/>
          <w:color w:val="C71D23"/>
          <w:sz w:val="24"/>
          <w:szCs w:val="24"/>
        </w:rPr>
      </w:pPr>
    </w:p>
    <w:p w:rsidR="0038689A" w:rsidRPr="00130045" w:rsidRDefault="00C060F9" w:rsidP="0038689A">
      <w:pPr>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Se intendi</w:t>
      </w:r>
      <w:r w:rsidR="0038689A" w:rsidRPr="00130045">
        <w:rPr>
          <w:rFonts w:ascii="Tahoma" w:hAnsi="Tahoma" w:cs="Tahoma"/>
          <w:color w:val="000000"/>
          <w:sz w:val="24"/>
          <w:szCs w:val="24"/>
        </w:rPr>
        <w:t xml:space="preserve"> fare richiesta di Permesso di soggiorno </w:t>
      </w:r>
      <w:r>
        <w:rPr>
          <w:rFonts w:ascii="Tahoma" w:hAnsi="Tahoma" w:cs="Tahoma"/>
          <w:color w:val="000000"/>
          <w:sz w:val="24"/>
          <w:szCs w:val="24"/>
        </w:rPr>
        <w:t>CE puoi dimostrare la t</w:t>
      </w:r>
      <w:r w:rsidR="0038689A" w:rsidRPr="00130045">
        <w:rPr>
          <w:rFonts w:ascii="Tahoma" w:hAnsi="Tahoma" w:cs="Tahoma"/>
          <w:color w:val="000000"/>
          <w:sz w:val="24"/>
          <w:szCs w:val="24"/>
        </w:rPr>
        <w:t>ua conoscenza della lingua italiana se ha</w:t>
      </w:r>
      <w:r>
        <w:rPr>
          <w:rFonts w:ascii="Tahoma" w:hAnsi="Tahoma" w:cs="Tahoma"/>
          <w:color w:val="000000"/>
          <w:sz w:val="24"/>
          <w:szCs w:val="24"/>
        </w:rPr>
        <w:t>i</w:t>
      </w:r>
      <w:r w:rsidR="0038689A" w:rsidRPr="00130045">
        <w:rPr>
          <w:rFonts w:ascii="Tahoma" w:hAnsi="Tahoma" w:cs="Tahoma"/>
          <w:color w:val="000000"/>
          <w:sz w:val="24"/>
          <w:szCs w:val="24"/>
        </w:rPr>
        <w:t xml:space="preserve"> superato un esame e ottenuto </w:t>
      </w:r>
      <w:r w:rsidR="0038689A" w:rsidRPr="00130045">
        <w:rPr>
          <w:rFonts w:ascii="Tahoma" w:hAnsi="Tahoma" w:cs="Tahoma"/>
          <w:b/>
          <w:bCs/>
          <w:color w:val="000000"/>
          <w:sz w:val="24"/>
          <w:szCs w:val="24"/>
        </w:rPr>
        <w:t xml:space="preserve">un Certificato </w:t>
      </w:r>
      <w:r w:rsidR="0038689A" w:rsidRPr="00130045">
        <w:rPr>
          <w:rFonts w:ascii="Tahoma" w:hAnsi="Tahoma" w:cs="Tahoma"/>
          <w:color w:val="000000"/>
          <w:sz w:val="24"/>
          <w:szCs w:val="24"/>
        </w:rPr>
        <w:t>ufficiale di conoscenza della lingua italiana di livello A2 o superiore rilasciato da uno dei quattro Enti certificatori riconosciuti dal Ministero degli Affari Esteri e dal Ministero dell’Istruzione, dell’Università e della Ricerca (o da un soggetto convenzionato):</w:t>
      </w:r>
    </w:p>
    <w:p w:rsidR="0038689A" w:rsidRPr="00130045" w:rsidRDefault="0038689A" w:rsidP="0038689A">
      <w:pPr>
        <w:autoSpaceDE w:val="0"/>
        <w:autoSpaceDN w:val="0"/>
        <w:adjustRightInd w:val="0"/>
        <w:spacing w:after="0" w:line="240" w:lineRule="auto"/>
        <w:jc w:val="both"/>
        <w:rPr>
          <w:rFonts w:ascii="Tahoma" w:hAnsi="Tahoma" w:cs="Tahoma"/>
          <w:color w:val="000000"/>
          <w:sz w:val="24"/>
          <w:szCs w:val="24"/>
        </w:rPr>
      </w:pPr>
    </w:p>
    <w:p w:rsidR="0038689A" w:rsidRPr="00130045" w:rsidRDefault="0038689A" w:rsidP="0038689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A. </w:t>
      </w:r>
      <w:r w:rsidRPr="00130045">
        <w:rPr>
          <w:rFonts w:ascii="Tahoma" w:hAnsi="Tahoma" w:cs="Tahoma"/>
          <w:b/>
          <w:bCs/>
          <w:i/>
          <w:iCs/>
          <w:color w:val="000000"/>
          <w:sz w:val="24"/>
          <w:szCs w:val="24"/>
        </w:rPr>
        <w:t xml:space="preserve">CILS </w:t>
      </w:r>
      <w:r w:rsidRPr="00130045">
        <w:rPr>
          <w:rFonts w:ascii="Tahoma" w:hAnsi="Tahoma" w:cs="Tahoma"/>
          <w:i/>
          <w:iCs/>
          <w:color w:val="000000"/>
          <w:sz w:val="24"/>
          <w:szCs w:val="24"/>
        </w:rPr>
        <w:t>- Università per stranieri di Siena</w:t>
      </w:r>
    </w:p>
    <w:p w:rsidR="0038689A" w:rsidRPr="00130045" w:rsidRDefault="0038689A" w:rsidP="0038689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B. </w:t>
      </w:r>
      <w:r w:rsidRPr="00130045">
        <w:rPr>
          <w:rFonts w:ascii="Tahoma" w:hAnsi="Tahoma" w:cs="Tahoma"/>
          <w:b/>
          <w:bCs/>
          <w:i/>
          <w:iCs/>
          <w:color w:val="000000"/>
          <w:sz w:val="24"/>
          <w:szCs w:val="24"/>
        </w:rPr>
        <w:t xml:space="preserve">CELI </w:t>
      </w:r>
      <w:r w:rsidRPr="00130045">
        <w:rPr>
          <w:rFonts w:ascii="Tahoma" w:hAnsi="Tahoma" w:cs="Tahoma"/>
          <w:i/>
          <w:iCs/>
          <w:color w:val="000000"/>
          <w:sz w:val="24"/>
          <w:szCs w:val="24"/>
        </w:rPr>
        <w:t>- Università per stranieri di Perugia</w:t>
      </w:r>
    </w:p>
    <w:p w:rsidR="0038689A" w:rsidRPr="00130045" w:rsidRDefault="0038689A" w:rsidP="0038689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C. </w:t>
      </w:r>
      <w:r w:rsidRPr="00130045">
        <w:rPr>
          <w:rFonts w:ascii="Tahoma" w:hAnsi="Tahoma" w:cs="Tahoma"/>
          <w:b/>
          <w:bCs/>
          <w:i/>
          <w:iCs/>
          <w:color w:val="000000"/>
          <w:sz w:val="24"/>
          <w:szCs w:val="24"/>
        </w:rPr>
        <w:t xml:space="preserve">IT </w:t>
      </w:r>
      <w:r w:rsidRPr="00130045">
        <w:rPr>
          <w:rFonts w:ascii="Tahoma" w:hAnsi="Tahoma" w:cs="Tahoma"/>
          <w:i/>
          <w:iCs/>
          <w:color w:val="000000"/>
          <w:sz w:val="24"/>
          <w:szCs w:val="24"/>
        </w:rPr>
        <w:t>- Università di Roma Tre</w:t>
      </w:r>
    </w:p>
    <w:p w:rsidR="0038689A" w:rsidRPr="00130045" w:rsidRDefault="0038689A" w:rsidP="0038689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D. </w:t>
      </w:r>
      <w:r w:rsidRPr="00130045">
        <w:rPr>
          <w:rFonts w:ascii="Tahoma" w:hAnsi="Tahoma" w:cs="Tahoma"/>
          <w:b/>
          <w:bCs/>
          <w:i/>
          <w:iCs/>
          <w:color w:val="000000"/>
          <w:sz w:val="24"/>
          <w:szCs w:val="24"/>
        </w:rPr>
        <w:t xml:space="preserve">PLIDA </w:t>
      </w:r>
      <w:r w:rsidRPr="00130045">
        <w:rPr>
          <w:rFonts w:ascii="Tahoma" w:hAnsi="Tahoma" w:cs="Tahoma"/>
          <w:i/>
          <w:iCs/>
          <w:color w:val="000000"/>
          <w:sz w:val="24"/>
          <w:szCs w:val="24"/>
        </w:rPr>
        <w:t>- Società Dante Alighieri</w:t>
      </w:r>
    </w:p>
    <w:p w:rsidR="0038689A" w:rsidRPr="00130045" w:rsidRDefault="0038689A" w:rsidP="0038689A">
      <w:pPr>
        <w:autoSpaceDE w:val="0"/>
        <w:autoSpaceDN w:val="0"/>
        <w:adjustRightInd w:val="0"/>
        <w:spacing w:after="0" w:line="240" w:lineRule="auto"/>
        <w:jc w:val="both"/>
        <w:rPr>
          <w:rFonts w:ascii="Tahoma" w:hAnsi="Tahoma" w:cs="Tahoma"/>
          <w:i/>
          <w:iCs/>
          <w:color w:val="000000"/>
          <w:sz w:val="24"/>
          <w:szCs w:val="24"/>
        </w:rPr>
      </w:pPr>
    </w:p>
    <w:p w:rsidR="00001E08" w:rsidRPr="00130045" w:rsidRDefault="0038689A" w:rsidP="0038689A">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Il Certificato è rilasciato dopo un esame strutturato con modalità omogenee e criteri riconosciuti da organismi internazionali. I quattro Enti certificatori nazionali citati sopra organizzano l’esame nelle proprie sedi o in varie sedi in tutta Italia. Ogni Certificato ottenuto in qualsiasi luogo è valido per la richiesta di Permesso di soggiorno.</w:t>
      </w:r>
    </w:p>
    <w:p w:rsidR="0038689A" w:rsidRPr="00130045" w:rsidRDefault="0038689A" w:rsidP="0038689A">
      <w:pPr>
        <w:autoSpaceDE w:val="0"/>
        <w:autoSpaceDN w:val="0"/>
        <w:adjustRightInd w:val="0"/>
        <w:spacing w:after="0" w:line="240" w:lineRule="auto"/>
        <w:jc w:val="both"/>
        <w:rPr>
          <w:rFonts w:ascii="Tahoma" w:hAnsi="Tahoma" w:cs="Tahoma"/>
          <w:color w:val="000000"/>
          <w:sz w:val="24"/>
          <w:szCs w:val="24"/>
        </w:rPr>
      </w:pPr>
    </w:p>
    <w:p w:rsidR="0038689A" w:rsidRPr="00A55D41" w:rsidRDefault="0038689A" w:rsidP="0038689A">
      <w:pPr>
        <w:autoSpaceDE w:val="0"/>
        <w:autoSpaceDN w:val="0"/>
        <w:adjustRightInd w:val="0"/>
        <w:spacing w:after="0" w:line="240" w:lineRule="auto"/>
        <w:jc w:val="both"/>
        <w:rPr>
          <w:rFonts w:ascii="Tahoma" w:hAnsi="Tahoma" w:cs="Tahoma"/>
          <w:color w:val="FF0000"/>
          <w:sz w:val="24"/>
          <w:szCs w:val="24"/>
        </w:rPr>
      </w:pPr>
      <w:r w:rsidRPr="00A55D41">
        <w:rPr>
          <w:rFonts w:ascii="Tahoma" w:hAnsi="Tahoma" w:cs="Tahoma"/>
          <w:color w:val="FF0000"/>
          <w:sz w:val="24"/>
          <w:szCs w:val="24"/>
        </w:rPr>
        <w:t>Nota bene:</w:t>
      </w:r>
    </w:p>
    <w:p w:rsidR="0038689A" w:rsidRPr="00130045" w:rsidRDefault="0038689A" w:rsidP="0038689A">
      <w:pPr>
        <w:autoSpaceDE w:val="0"/>
        <w:autoSpaceDN w:val="0"/>
        <w:adjustRightInd w:val="0"/>
        <w:spacing w:after="0" w:line="240" w:lineRule="auto"/>
        <w:jc w:val="both"/>
        <w:rPr>
          <w:rFonts w:ascii="Tahoma" w:hAnsi="Tahoma" w:cs="Tahoma"/>
          <w:color w:val="000000"/>
          <w:sz w:val="24"/>
          <w:szCs w:val="24"/>
        </w:rPr>
      </w:pPr>
    </w:p>
    <w:p w:rsidR="0038689A" w:rsidRPr="00130045" w:rsidRDefault="0038689A" w:rsidP="0038689A">
      <w:pPr>
        <w:autoSpaceDE w:val="0"/>
        <w:autoSpaceDN w:val="0"/>
        <w:adjustRightInd w:val="0"/>
        <w:spacing w:after="0" w:line="240" w:lineRule="auto"/>
        <w:jc w:val="both"/>
        <w:rPr>
          <w:rFonts w:ascii="Tahoma" w:hAnsi="Tahoma" w:cs="Tahoma"/>
          <w:sz w:val="24"/>
          <w:szCs w:val="24"/>
        </w:rPr>
      </w:pPr>
      <w:r w:rsidRPr="00130045">
        <w:rPr>
          <w:rFonts w:ascii="Tahoma" w:hAnsi="Tahoma" w:cs="Tahoma"/>
          <w:sz w:val="24"/>
          <w:szCs w:val="24"/>
        </w:rPr>
        <w:t>Il CERTIFICATO è un documento ufficiale riconosciuto a livello europeo e utile in molti contesti privati e professionali, si ottiene dopo un esame complesso e a pagamento.</w:t>
      </w:r>
    </w:p>
    <w:p w:rsidR="0038689A" w:rsidRPr="00130045" w:rsidRDefault="0038689A" w:rsidP="0038689A">
      <w:pPr>
        <w:autoSpaceDE w:val="0"/>
        <w:autoSpaceDN w:val="0"/>
        <w:adjustRightInd w:val="0"/>
        <w:spacing w:after="0" w:line="240" w:lineRule="auto"/>
        <w:jc w:val="both"/>
        <w:rPr>
          <w:rFonts w:ascii="Tahoma" w:hAnsi="Tahoma" w:cs="Tahoma"/>
          <w:sz w:val="24"/>
          <w:szCs w:val="24"/>
        </w:rPr>
      </w:pPr>
    </w:p>
    <w:p w:rsidR="0038689A" w:rsidRDefault="0038689A" w:rsidP="0038689A">
      <w:pPr>
        <w:autoSpaceDE w:val="0"/>
        <w:autoSpaceDN w:val="0"/>
        <w:adjustRightInd w:val="0"/>
        <w:spacing w:after="0" w:line="240" w:lineRule="auto"/>
        <w:jc w:val="both"/>
        <w:rPr>
          <w:rFonts w:ascii="Tahoma" w:hAnsi="Tahoma" w:cs="Tahoma"/>
          <w:sz w:val="24"/>
          <w:szCs w:val="24"/>
        </w:rPr>
      </w:pPr>
      <w:r w:rsidRPr="00130045">
        <w:rPr>
          <w:rFonts w:ascii="Tahoma" w:hAnsi="Tahoma" w:cs="Tahoma"/>
          <w:sz w:val="24"/>
          <w:szCs w:val="24"/>
        </w:rPr>
        <w:lastRenderedPageBreak/>
        <w:t xml:space="preserve">L’ATTESTATO è rilasciato dopo un corso frequentato in un CTP, è sufficiente per fare richiesta di Permesso di soggiorno CE anche se non ha valore ufficiale </w:t>
      </w:r>
      <w:r w:rsidR="007A1945">
        <w:rPr>
          <w:rFonts w:ascii="Tahoma" w:hAnsi="Tahoma" w:cs="Tahoma"/>
          <w:sz w:val="24"/>
          <w:szCs w:val="24"/>
        </w:rPr>
        <w:t>per altri scopi.</w:t>
      </w:r>
    </w:p>
    <w:p w:rsidR="007A1945" w:rsidRDefault="007A1945" w:rsidP="0038689A">
      <w:pPr>
        <w:autoSpaceDE w:val="0"/>
        <w:autoSpaceDN w:val="0"/>
        <w:adjustRightInd w:val="0"/>
        <w:spacing w:after="0" w:line="240" w:lineRule="auto"/>
        <w:jc w:val="both"/>
        <w:rPr>
          <w:rFonts w:ascii="Tahoma" w:hAnsi="Tahoma" w:cs="Tahoma"/>
          <w:sz w:val="24"/>
          <w:szCs w:val="24"/>
        </w:rPr>
      </w:pPr>
    </w:p>
    <w:p w:rsidR="007A1945" w:rsidRPr="00130045" w:rsidRDefault="007A1945" w:rsidP="0038689A">
      <w:pPr>
        <w:autoSpaceDE w:val="0"/>
        <w:autoSpaceDN w:val="0"/>
        <w:adjustRightInd w:val="0"/>
        <w:spacing w:after="0" w:line="240" w:lineRule="auto"/>
        <w:jc w:val="both"/>
        <w:rPr>
          <w:rFonts w:ascii="Tahoma" w:hAnsi="Tahoma" w:cs="Tahoma"/>
          <w:sz w:val="24"/>
          <w:szCs w:val="24"/>
        </w:rPr>
      </w:pPr>
    </w:p>
    <w:p w:rsidR="0038689A" w:rsidRPr="00130045" w:rsidRDefault="0038689A" w:rsidP="0038689A">
      <w:pPr>
        <w:autoSpaceDE w:val="0"/>
        <w:autoSpaceDN w:val="0"/>
        <w:adjustRightInd w:val="0"/>
        <w:spacing w:after="0" w:line="240" w:lineRule="auto"/>
        <w:jc w:val="both"/>
        <w:rPr>
          <w:rFonts w:ascii="Tahoma" w:hAnsi="Tahoma" w:cs="Tahoma"/>
          <w:sz w:val="24"/>
          <w:szCs w:val="24"/>
        </w:rPr>
      </w:pPr>
      <w:r w:rsidRPr="00130045">
        <w:rPr>
          <w:rFonts w:ascii="Tahoma" w:hAnsi="Tahoma" w:cs="Tahoma"/>
          <w:sz w:val="24"/>
          <w:szCs w:val="24"/>
        </w:rPr>
        <w:t xml:space="preserve">In alcuni </w:t>
      </w:r>
      <w:r w:rsidRPr="00130045">
        <w:rPr>
          <w:rFonts w:ascii="Tahoma" w:hAnsi="Tahoma" w:cs="Tahoma"/>
          <w:bCs/>
          <w:iCs/>
          <w:color w:val="000000"/>
          <w:sz w:val="24"/>
          <w:szCs w:val="24"/>
        </w:rPr>
        <w:t xml:space="preserve">Centri provinciali per l’istruzione degli adulti (CTP) </w:t>
      </w:r>
      <w:r w:rsidRPr="00130045">
        <w:rPr>
          <w:rFonts w:ascii="Tahoma" w:hAnsi="Tahoma" w:cs="Tahoma"/>
          <w:sz w:val="24"/>
          <w:szCs w:val="24"/>
        </w:rPr>
        <w:t xml:space="preserve">è possibile sostenere l’esame per ottenere il certificato, occorre informarsi presso il singolo Centro. </w:t>
      </w:r>
    </w:p>
    <w:p w:rsidR="0038689A" w:rsidRDefault="0038689A" w:rsidP="00D2794A">
      <w:pPr>
        <w:autoSpaceDE w:val="0"/>
        <w:autoSpaceDN w:val="0"/>
        <w:adjustRightInd w:val="0"/>
        <w:spacing w:after="0" w:line="240" w:lineRule="auto"/>
        <w:jc w:val="both"/>
        <w:rPr>
          <w:rFonts w:ascii="Tahoma" w:hAnsi="Tahoma" w:cs="Tahoma"/>
          <w:sz w:val="24"/>
          <w:szCs w:val="24"/>
        </w:rPr>
      </w:pPr>
      <w:r w:rsidRPr="00130045">
        <w:rPr>
          <w:rFonts w:ascii="Tahoma" w:hAnsi="Tahoma" w:cs="Tahoma"/>
          <w:sz w:val="24"/>
          <w:szCs w:val="24"/>
        </w:rPr>
        <w:t xml:space="preserve">Anche alcune scuole di lingua private e alcuni Centri Linguistici di Ateneo presso diverse Università sul territorio nazionale offrono </w:t>
      </w:r>
      <w:r w:rsidR="00D2794A" w:rsidRPr="00130045">
        <w:rPr>
          <w:rFonts w:ascii="Tahoma" w:hAnsi="Tahoma" w:cs="Tahoma"/>
          <w:sz w:val="24"/>
          <w:szCs w:val="24"/>
        </w:rPr>
        <w:t>la possibilità di sostenere l’esame per accedere al Certificato ufficiale di conoscenza della lingua italiana.</w:t>
      </w:r>
    </w:p>
    <w:p w:rsidR="007A1945" w:rsidRPr="00130045" w:rsidRDefault="007A1945" w:rsidP="00D2794A">
      <w:pPr>
        <w:autoSpaceDE w:val="0"/>
        <w:autoSpaceDN w:val="0"/>
        <w:adjustRightInd w:val="0"/>
        <w:spacing w:after="0" w:line="240" w:lineRule="auto"/>
        <w:jc w:val="both"/>
        <w:rPr>
          <w:rFonts w:ascii="Tahoma" w:hAnsi="Tahoma" w:cs="Tahoma"/>
          <w:sz w:val="24"/>
          <w:szCs w:val="24"/>
        </w:rPr>
      </w:pPr>
    </w:p>
    <w:p w:rsidR="00D2794A" w:rsidRPr="00130045" w:rsidRDefault="007A1945" w:rsidP="00D2794A">
      <w:pPr>
        <w:autoSpaceDE w:val="0"/>
        <w:autoSpaceDN w:val="0"/>
        <w:adjustRightInd w:val="0"/>
        <w:spacing w:after="0" w:line="240" w:lineRule="auto"/>
        <w:jc w:val="both"/>
        <w:rPr>
          <w:rFonts w:ascii="Tahoma" w:hAnsi="Tahoma" w:cs="Tahoma"/>
          <w:sz w:val="24"/>
          <w:szCs w:val="24"/>
        </w:rPr>
      </w:pPr>
      <w:r>
        <w:rPr>
          <w:rFonts w:ascii="Tahoma" w:hAnsi="Tahoma" w:cs="Tahoma"/>
          <w:sz w:val="24"/>
          <w:szCs w:val="24"/>
        </w:rPr>
        <w:t>Se possiedi un Certificato non devi fare il Test ma devi procurart</w:t>
      </w:r>
      <w:r w:rsidR="00D2794A" w:rsidRPr="00130045">
        <w:rPr>
          <w:rFonts w:ascii="Tahoma" w:hAnsi="Tahoma" w:cs="Tahoma"/>
          <w:sz w:val="24"/>
          <w:szCs w:val="24"/>
        </w:rPr>
        <w:t>i la documentazione che prov</w:t>
      </w:r>
      <w:r>
        <w:rPr>
          <w:rFonts w:ascii="Tahoma" w:hAnsi="Tahoma" w:cs="Tahoma"/>
          <w:sz w:val="24"/>
          <w:szCs w:val="24"/>
        </w:rPr>
        <w:t>a</w:t>
      </w:r>
      <w:r w:rsidR="00D2794A" w:rsidRPr="00130045">
        <w:rPr>
          <w:rFonts w:ascii="Tahoma" w:hAnsi="Tahoma" w:cs="Tahoma"/>
          <w:sz w:val="24"/>
          <w:szCs w:val="24"/>
        </w:rPr>
        <w:t xml:space="preserve"> la </w:t>
      </w:r>
      <w:r>
        <w:rPr>
          <w:rFonts w:ascii="Tahoma" w:hAnsi="Tahoma" w:cs="Tahoma"/>
          <w:sz w:val="24"/>
          <w:szCs w:val="24"/>
        </w:rPr>
        <w:t>tua</w:t>
      </w:r>
      <w:r w:rsidR="00D2794A" w:rsidRPr="00130045">
        <w:rPr>
          <w:rFonts w:ascii="Tahoma" w:hAnsi="Tahoma" w:cs="Tahoma"/>
          <w:sz w:val="24"/>
          <w:szCs w:val="24"/>
        </w:rPr>
        <w:t xml:space="preserve"> situazione. In questo caso, occorre quindi allegare il Certificato alla richiesta di Permesso di soggiorno CE.</w:t>
      </w:r>
    </w:p>
    <w:p w:rsidR="00D2794A" w:rsidRDefault="00D2794A">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Pr="00130045" w:rsidRDefault="007A1945">
      <w:pPr>
        <w:rPr>
          <w:rFonts w:ascii="Tahoma" w:hAnsi="Tahoma" w:cs="Tahoma"/>
          <w:sz w:val="24"/>
          <w:szCs w:val="24"/>
        </w:rPr>
      </w:pPr>
    </w:p>
    <w:p w:rsidR="0038689A" w:rsidRPr="00772775" w:rsidRDefault="00D2794A" w:rsidP="0038689A">
      <w:pPr>
        <w:autoSpaceDE w:val="0"/>
        <w:autoSpaceDN w:val="0"/>
        <w:adjustRightInd w:val="0"/>
        <w:spacing w:after="0" w:line="240" w:lineRule="auto"/>
        <w:jc w:val="both"/>
        <w:rPr>
          <w:rFonts w:ascii="Tahoma" w:hAnsi="Tahoma" w:cs="Tahoma"/>
          <w:b/>
          <w:color w:val="FF0000"/>
          <w:sz w:val="44"/>
          <w:szCs w:val="44"/>
        </w:rPr>
      </w:pPr>
      <w:r w:rsidRPr="00772775">
        <w:rPr>
          <w:rFonts w:ascii="Tahoma" w:hAnsi="Tahoma" w:cs="Tahoma"/>
          <w:b/>
          <w:color w:val="FF0000"/>
          <w:sz w:val="44"/>
          <w:szCs w:val="44"/>
        </w:rPr>
        <w:lastRenderedPageBreak/>
        <w:t>Il Test</w:t>
      </w:r>
    </w:p>
    <w:p w:rsidR="00D2794A" w:rsidRPr="00130045" w:rsidRDefault="00D2794A" w:rsidP="0038689A">
      <w:pPr>
        <w:autoSpaceDE w:val="0"/>
        <w:autoSpaceDN w:val="0"/>
        <w:adjustRightInd w:val="0"/>
        <w:spacing w:after="0" w:line="240" w:lineRule="auto"/>
        <w:jc w:val="both"/>
        <w:rPr>
          <w:rFonts w:ascii="Tahoma" w:hAnsi="Tahoma" w:cs="Tahoma"/>
          <w:sz w:val="44"/>
          <w:szCs w:val="44"/>
        </w:rPr>
      </w:pPr>
    </w:p>
    <w:p w:rsidR="00D2794A" w:rsidRPr="00130045" w:rsidRDefault="00D2794A" w:rsidP="00D2794A">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Il Test ministeriale è uno dei modi per dimostrare la conoscenza della lingua italiana.</w:t>
      </w:r>
    </w:p>
    <w:p w:rsidR="00D2794A" w:rsidRPr="00130045" w:rsidRDefault="007A1945" w:rsidP="00D2794A">
      <w:pPr>
        <w:autoSpaceDE w:val="0"/>
        <w:autoSpaceDN w:val="0"/>
        <w:adjustRightInd w:val="0"/>
        <w:spacing w:after="0" w:line="240" w:lineRule="auto"/>
        <w:jc w:val="both"/>
        <w:rPr>
          <w:rFonts w:ascii="Tahoma" w:hAnsi="Tahoma" w:cs="Tahoma"/>
          <w:b/>
          <w:bCs/>
          <w:color w:val="000000"/>
          <w:sz w:val="24"/>
          <w:szCs w:val="24"/>
        </w:rPr>
      </w:pPr>
      <w:r>
        <w:rPr>
          <w:rFonts w:ascii="Tahoma" w:hAnsi="Tahoma" w:cs="Tahoma"/>
          <w:color w:val="000000"/>
          <w:sz w:val="24"/>
          <w:szCs w:val="24"/>
        </w:rPr>
        <w:t>Se vuoi</w:t>
      </w:r>
      <w:r w:rsidR="00D2794A" w:rsidRPr="00130045">
        <w:rPr>
          <w:rFonts w:ascii="Tahoma" w:hAnsi="Tahoma" w:cs="Tahoma"/>
          <w:color w:val="000000"/>
          <w:sz w:val="24"/>
          <w:szCs w:val="24"/>
        </w:rPr>
        <w:t xml:space="preserve"> chiedere il Permesso di soggiorno CE per soggiornanti di lungo periodo e </w:t>
      </w:r>
      <w:r>
        <w:rPr>
          <w:rFonts w:ascii="Tahoma" w:hAnsi="Tahoma" w:cs="Tahoma"/>
          <w:color w:val="000000"/>
          <w:sz w:val="24"/>
          <w:szCs w:val="24"/>
        </w:rPr>
        <w:t>non puoi</w:t>
      </w:r>
      <w:r w:rsidR="00D2794A" w:rsidRPr="00130045">
        <w:rPr>
          <w:rFonts w:ascii="Tahoma" w:hAnsi="Tahoma" w:cs="Tahoma"/>
          <w:color w:val="000000"/>
          <w:sz w:val="24"/>
          <w:szCs w:val="24"/>
        </w:rPr>
        <w:t xml:space="preserve"> dimostrare la conoscenza della lingua italiana in altro modo </w:t>
      </w:r>
      <w:r>
        <w:rPr>
          <w:rFonts w:ascii="Tahoma" w:hAnsi="Tahoma" w:cs="Tahoma"/>
          <w:b/>
          <w:bCs/>
          <w:color w:val="000000"/>
          <w:sz w:val="24"/>
          <w:szCs w:val="24"/>
        </w:rPr>
        <w:t>devi</w:t>
      </w:r>
      <w:r w:rsidR="00D2794A" w:rsidRPr="00130045">
        <w:rPr>
          <w:rFonts w:ascii="Tahoma" w:hAnsi="Tahoma" w:cs="Tahoma"/>
          <w:b/>
          <w:bCs/>
          <w:color w:val="000000"/>
          <w:sz w:val="24"/>
          <w:szCs w:val="24"/>
        </w:rPr>
        <w:t xml:space="preserve"> sostenere il Test e superarlo </w:t>
      </w:r>
      <w:r w:rsidR="00D2794A" w:rsidRPr="00130045">
        <w:rPr>
          <w:rFonts w:ascii="Tahoma" w:hAnsi="Tahoma" w:cs="Tahoma"/>
          <w:color w:val="000000"/>
          <w:sz w:val="24"/>
          <w:szCs w:val="24"/>
        </w:rPr>
        <w:t>(</w:t>
      </w:r>
      <w:r w:rsidR="00D2794A" w:rsidRPr="00130045">
        <w:rPr>
          <w:rFonts w:ascii="Tahoma" w:hAnsi="Tahoma" w:cs="Tahoma"/>
          <w:b/>
          <w:bCs/>
          <w:color w:val="000000"/>
          <w:sz w:val="24"/>
          <w:szCs w:val="24"/>
        </w:rPr>
        <w:t>paragrafo 3</w:t>
      </w:r>
      <w:r w:rsidR="00D2794A" w:rsidRPr="00130045">
        <w:rPr>
          <w:rFonts w:ascii="Tahoma" w:hAnsi="Tahoma" w:cs="Tahoma"/>
          <w:color w:val="000000"/>
          <w:sz w:val="24"/>
          <w:szCs w:val="24"/>
        </w:rPr>
        <w:t xml:space="preserve">) </w:t>
      </w:r>
      <w:r w:rsidR="00D2794A" w:rsidRPr="00130045">
        <w:rPr>
          <w:rFonts w:ascii="Tahoma" w:hAnsi="Tahoma" w:cs="Tahoma"/>
          <w:b/>
          <w:bCs/>
          <w:color w:val="000000"/>
          <w:sz w:val="24"/>
          <w:szCs w:val="24"/>
        </w:rPr>
        <w:t>per fare la richiesta del Permesso.</w:t>
      </w:r>
    </w:p>
    <w:p w:rsidR="00D2794A" w:rsidRPr="00130045" w:rsidRDefault="00D2794A" w:rsidP="00D2794A">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Tuttavia, ci sono alcuni casi in cui non è obbligatorio fare il Test.</w:t>
      </w:r>
    </w:p>
    <w:p w:rsidR="00D2794A" w:rsidRPr="00130045" w:rsidRDefault="00D2794A" w:rsidP="00D2794A">
      <w:pPr>
        <w:autoSpaceDE w:val="0"/>
        <w:autoSpaceDN w:val="0"/>
        <w:adjustRightInd w:val="0"/>
        <w:spacing w:after="0" w:line="240" w:lineRule="auto"/>
        <w:jc w:val="both"/>
        <w:rPr>
          <w:rFonts w:ascii="Tahoma" w:hAnsi="Tahoma" w:cs="Tahoma"/>
          <w:color w:val="000000"/>
          <w:sz w:val="24"/>
          <w:szCs w:val="24"/>
        </w:rPr>
      </w:pPr>
    </w:p>
    <w:p w:rsidR="00D2794A" w:rsidRPr="00A55D41" w:rsidRDefault="00D2794A" w:rsidP="008F22F9">
      <w:pPr>
        <w:pStyle w:val="Paragrafoelenco"/>
        <w:numPr>
          <w:ilvl w:val="0"/>
          <w:numId w:val="11"/>
        </w:numPr>
        <w:autoSpaceDE w:val="0"/>
        <w:autoSpaceDN w:val="0"/>
        <w:adjustRightInd w:val="0"/>
        <w:spacing w:after="0" w:line="240" w:lineRule="auto"/>
        <w:jc w:val="both"/>
        <w:rPr>
          <w:rFonts w:ascii="Tahoma" w:hAnsi="Tahoma" w:cs="Tahoma"/>
          <w:color w:val="FF0000"/>
          <w:sz w:val="28"/>
          <w:szCs w:val="28"/>
        </w:rPr>
      </w:pPr>
      <w:r w:rsidRPr="00A55D41">
        <w:rPr>
          <w:rFonts w:ascii="Tahoma" w:hAnsi="Tahoma" w:cs="Tahoma"/>
          <w:color w:val="FF0000"/>
          <w:sz w:val="28"/>
          <w:szCs w:val="28"/>
        </w:rPr>
        <w:t>Chi non deve fare il Test?</w:t>
      </w:r>
    </w:p>
    <w:p w:rsidR="00D2794A" w:rsidRPr="00130045" w:rsidRDefault="00D2794A" w:rsidP="00D2794A">
      <w:pPr>
        <w:pStyle w:val="Paragrafoelenco"/>
        <w:autoSpaceDE w:val="0"/>
        <w:autoSpaceDN w:val="0"/>
        <w:adjustRightInd w:val="0"/>
        <w:spacing w:after="0" w:line="240" w:lineRule="auto"/>
        <w:jc w:val="both"/>
        <w:rPr>
          <w:rFonts w:ascii="Tahoma" w:hAnsi="Tahoma" w:cs="Tahoma"/>
          <w:color w:val="C71D23"/>
          <w:sz w:val="24"/>
          <w:szCs w:val="24"/>
        </w:rPr>
      </w:pPr>
    </w:p>
    <w:p w:rsidR="00D2794A" w:rsidRPr="00130045" w:rsidRDefault="00D2794A" w:rsidP="00D2794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A. </w:t>
      </w:r>
      <w:r w:rsidRPr="00130045">
        <w:rPr>
          <w:rFonts w:ascii="Tahoma" w:hAnsi="Tahoma" w:cs="Tahoma"/>
          <w:i/>
          <w:iCs/>
          <w:color w:val="000000"/>
          <w:sz w:val="24"/>
          <w:szCs w:val="24"/>
        </w:rPr>
        <w:t>I figli con meno di 14 anni (in quanto non possono e non devono fare una domanda autonoma rispetto ai genitori per richiedere il Permesso di soggiorno CE).</w:t>
      </w:r>
    </w:p>
    <w:p w:rsidR="00D2794A" w:rsidRPr="00130045" w:rsidRDefault="00D2794A" w:rsidP="00D2794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B. </w:t>
      </w:r>
      <w:r w:rsidRPr="00130045">
        <w:rPr>
          <w:rFonts w:ascii="Tahoma" w:hAnsi="Tahoma" w:cs="Tahoma"/>
          <w:i/>
          <w:iCs/>
          <w:color w:val="000000"/>
          <w:sz w:val="24"/>
          <w:szCs w:val="24"/>
        </w:rPr>
        <w:t>Chi ha un Certificato ufficiale di conoscenza della lingua italiana di livello A2 o superiore rilasciato da uno dei quattro enti certificatori riconosciuti dal Ministero degli affari esteri e dal Ministero dell’istruzione, dell’università e della ricerca (CILS Università per stranieri di Siena; CELI Università per stranieri di Perugia; IT Università di Roma Tre; PLIDA Società Dante Alighieri).</w:t>
      </w:r>
    </w:p>
    <w:p w:rsidR="00D2794A" w:rsidRPr="00130045" w:rsidRDefault="00D2794A" w:rsidP="00D2794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C. </w:t>
      </w:r>
      <w:r w:rsidRPr="00130045">
        <w:rPr>
          <w:rFonts w:ascii="Tahoma" w:hAnsi="Tahoma" w:cs="Tahoma"/>
          <w:i/>
          <w:iCs/>
          <w:color w:val="000000"/>
          <w:sz w:val="24"/>
          <w:szCs w:val="24"/>
        </w:rPr>
        <w:t>Chi ha un Attestato di conoscenza della lingua italiana di livello A2 o superiore rilasciato dopo aver frequentato un corso di lingua italiana presso un Centro provinciale per l’istruzione degli adulti (CTP).</w:t>
      </w:r>
    </w:p>
    <w:p w:rsidR="00D2794A" w:rsidRPr="00130045" w:rsidRDefault="00D2794A" w:rsidP="00D2794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D. </w:t>
      </w:r>
      <w:r w:rsidRPr="00130045">
        <w:rPr>
          <w:rFonts w:ascii="Tahoma" w:hAnsi="Tahoma" w:cs="Tahoma"/>
          <w:i/>
          <w:iCs/>
          <w:color w:val="000000"/>
          <w:sz w:val="24"/>
          <w:szCs w:val="24"/>
        </w:rPr>
        <w:t xml:space="preserve">Chi ha preso il diploma di scuola secondaria di primo o secondo grado in un istituto scolastico appartenente al sistema </w:t>
      </w:r>
      <w:r w:rsidRPr="00130045">
        <w:rPr>
          <w:rFonts w:ascii="Tahoma" w:hAnsi="Tahoma" w:cs="Tahoma"/>
          <w:i/>
          <w:iCs/>
          <w:color w:val="000000"/>
          <w:sz w:val="24"/>
          <w:szCs w:val="24"/>
        </w:rPr>
        <w:lastRenderedPageBreak/>
        <w:t>di istruzione italiano o in un Centro provinciale per l’istruzione degli adulti (CTP).</w:t>
      </w:r>
    </w:p>
    <w:p w:rsidR="00D2794A" w:rsidRPr="00130045" w:rsidRDefault="00D2794A" w:rsidP="00D2794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E. </w:t>
      </w:r>
      <w:r w:rsidRPr="00130045">
        <w:rPr>
          <w:rFonts w:ascii="Tahoma" w:hAnsi="Tahoma" w:cs="Tahoma"/>
          <w:i/>
          <w:iCs/>
          <w:color w:val="000000"/>
          <w:sz w:val="24"/>
          <w:szCs w:val="24"/>
        </w:rPr>
        <w:t>Chi frequenta un corso di studi in una Università italiana statale o non statale legalmente riconosciuta, o chi frequenta in Italia il dottorato o un master universitario.</w:t>
      </w:r>
    </w:p>
    <w:p w:rsidR="00D2794A" w:rsidRPr="00130045" w:rsidRDefault="00D2794A" w:rsidP="00D2794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color w:val="000000"/>
          <w:sz w:val="24"/>
          <w:szCs w:val="24"/>
        </w:rPr>
        <w:t xml:space="preserve">F. </w:t>
      </w:r>
      <w:r w:rsidRPr="00130045">
        <w:rPr>
          <w:rFonts w:ascii="Tahoma" w:hAnsi="Tahoma" w:cs="Tahoma"/>
          <w:i/>
          <w:iCs/>
          <w:color w:val="000000"/>
          <w:sz w:val="24"/>
          <w:szCs w:val="24"/>
        </w:rPr>
        <w:t>Chi ha gravi e certificate limitazioni alla capacità di apprendimento linguistico per età, patologie o handicap (è necessario allegare la certificazione rilasciata da una struttura sanitaria pubblica alla documentazione da presentare con la richiesta del Permesso).</w:t>
      </w:r>
    </w:p>
    <w:p w:rsidR="00D2794A" w:rsidRPr="00130045" w:rsidRDefault="00D2794A" w:rsidP="00D2794A">
      <w:pPr>
        <w:autoSpaceDE w:val="0"/>
        <w:autoSpaceDN w:val="0"/>
        <w:adjustRightInd w:val="0"/>
        <w:spacing w:after="0" w:line="240" w:lineRule="auto"/>
        <w:jc w:val="both"/>
        <w:rPr>
          <w:rFonts w:ascii="Tahoma" w:hAnsi="Tahoma" w:cs="Tahoma"/>
          <w:i/>
          <w:iCs/>
          <w:color w:val="000000"/>
          <w:sz w:val="24"/>
          <w:szCs w:val="24"/>
        </w:rPr>
      </w:pPr>
      <w:r w:rsidRPr="00130045">
        <w:rPr>
          <w:rFonts w:ascii="Tahoma" w:hAnsi="Tahoma" w:cs="Tahoma"/>
          <w:i/>
          <w:iCs/>
          <w:color w:val="000000"/>
          <w:sz w:val="24"/>
          <w:szCs w:val="24"/>
        </w:rPr>
        <w:t>G. Chi fa solo richiesta di aggiornamento del Permesso di soggiorno CE per soggiornanti di lungo periodo (perché non deve dimostrare la conoscenza della lingua italiana e pertanto non deve fare il Test).</w:t>
      </w:r>
    </w:p>
    <w:p w:rsidR="00D2794A" w:rsidRPr="00130045" w:rsidRDefault="00D2794A" w:rsidP="00D2794A">
      <w:pPr>
        <w:autoSpaceDE w:val="0"/>
        <w:autoSpaceDN w:val="0"/>
        <w:adjustRightInd w:val="0"/>
        <w:spacing w:after="0" w:line="240" w:lineRule="auto"/>
        <w:jc w:val="both"/>
        <w:rPr>
          <w:rFonts w:ascii="Tahoma" w:hAnsi="Tahoma" w:cs="Tahoma"/>
          <w:i/>
          <w:iCs/>
          <w:color w:val="000000"/>
          <w:sz w:val="24"/>
          <w:szCs w:val="24"/>
        </w:rPr>
      </w:pPr>
    </w:p>
    <w:p w:rsidR="00D2794A" w:rsidRPr="00A55D41" w:rsidRDefault="00D2794A" w:rsidP="008F22F9">
      <w:pPr>
        <w:pStyle w:val="Paragrafoelenco"/>
        <w:numPr>
          <w:ilvl w:val="0"/>
          <w:numId w:val="11"/>
        </w:numPr>
        <w:autoSpaceDE w:val="0"/>
        <w:autoSpaceDN w:val="0"/>
        <w:adjustRightInd w:val="0"/>
        <w:spacing w:after="0" w:line="240" w:lineRule="auto"/>
        <w:rPr>
          <w:rFonts w:ascii="Tahoma" w:hAnsi="Tahoma" w:cs="Tahoma"/>
          <w:color w:val="FF0000"/>
          <w:sz w:val="28"/>
          <w:szCs w:val="28"/>
        </w:rPr>
      </w:pPr>
      <w:r w:rsidRPr="00A55D41">
        <w:rPr>
          <w:rFonts w:ascii="Tahoma" w:hAnsi="Tahoma" w:cs="Tahoma"/>
          <w:color w:val="FF0000"/>
          <w:sz w:val="28"/>
          <w:szCs w:val="28"/>
        </w:rPr>
        <w:t>Chi deve fare il Test?</w:t>
      </w:r>
    </w:p>
    <w:p w:rsidR="003B29A6" w:rsidRPr="003B29A6" w:rsidRDefault="003B29A6" w:rsidP="003B29A6">
      <w:pPr>
        <w:pStyle w:val="Paragrafoelenco"/>
        <w:autoSpaceDE w:val="0"/>
        <w:autoSpaceDN w:val="0"/>
        <w:adjustRightInd w:val="0"/>
        <w:spacing w:after="0" w:line="240" w:lineRule="auto"/>
        <w:ind w:left="360"/>
        <w:rPr>
          <w:rFonts w:ascii="Tahoma" w:hAnsi="Tahoma" w:cs="Tahoma"/>
          <w:color w:val="C71D23"/>
          <w:sz w:val="28"/>
          <w:szCs w:val="28"/>
        </w:rPr>
      </w:pPr>
    </w:p>
    <w:p w:rsidR="00D2794A" w:rsidRDefault="00D2794A" w:rsidP="00130045">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 xml:space="preserve">I cittadini stranieri che </w:t>
      </w:r>
      <w:r w:rsidRPr="00130045">
        <w:rPr>
          <w:rFonts w:ascii="Tahoma" w:hAnsi="Tahoma" w:cs="Tahoma"/>
          <w:b/>
          <w:bCs/>
          <w:color w:val="000000"/>
          <w:sz w:val="24"/>
          <w:szCs w:val="24"/>
        </w:rPr>
        <w:t xml:space="preserve">vogliono fare richiesta </w:t>
      </w:r>
      <w:r w:rsidRPr="00130045">
        <w:rPr>
          <w:rFonts w:ascii="Tahoma" w:hAnsi="Tahoma" w:cs="Tahoma"/>
          <w:color w:val="000000"/>
          <w:sz w:val="24"/>
          <w:szCs w:val="24"/>
        </w:rPr>
        <w:t>di Permesso di soggiorno</w:t>
      </w:r>
      <w:r w:rsidR="00130045">
        <w:rPr>
          <w:rFonts w:ascii="Tahoma" w:hAnsi="Tahoma" w:cs="Tahoma"/>
          <w:color w:val="000000"/>
          <w:sz w:val="24"/>
          <w:szCs w:val="24"/>
        </w:rPr>
        <w:t xml:space="preserve"> </w:t>
      </w:r>
      <w:r w:rsidRPr="00130045">
        <w:rPr>
          <w:rFonts w:ascii="Tahoma" w:hAnsi="Tahoma" w:cs="Tahoma"/>
          <w:color w:val="000000"/>
          <w:sz w:val="24"/>
          <w:szCs w:val="24"/>
        </w:rPr>
        <w:t>CE per soggiornanti di lungo periodo devono fare il Test se non hanno</w:t>
      </w:r>
      <w:r w:rsidR="00130045">
        <w:rPr>
          <w:rFonts w:ascii="Tahoma" w:hAnsi="Tahoma" w:cs="Tahoma"/>
          <w:color w:val="000000"/>
          <w:sz w:val="24"/>
          <w:szCs w:val="24"/>
        </w:rPr>
        <w:t xml:space="preserve"> </w:t>
      </w:r>
      <w:r w:rsidRPr="00130045">
        <w:rPr>
          <w:rFonts w:ascii="Tahoma" w:hAnsi="Tahoma" w:cs="Tahoma"/>
          <w:color w:val="000000"/>
          <w:sz w:val="24"/>
          <w:szCs w:val="24"/>
        </w:rPr>
        <w:t>altro modo per dimostrare la conoscenza della lingua italiana (ossia,</w:t>
      </w:r>
      <w:r w:rsidR="00130045">
        <w:rPr>
          <w:rFonts w:ascii="Tahoma" w:hAnsi="Tahoma" w:cs="Tahoma"/>
          <w:color w:val="000000"/>
          <w:sz w:val="24"/>
          <w:szCs w:val="24"/>
        </w:rPr>
        <w:t xml:space="preserve"> </w:t>
      </w:r>
      <w:r w:rsidRPr="00130045">
        <w:rPr>
          <w:rFonts w:ascii="Tahoma" w:hAnsi="Tahoma" w:cs="Tahoma"/>
          <w:color w:val="000000"/>
          <w:sz w:val="24"/>
          <w:szCs w:val="24"/>
        </w:rPr>
        <w:t>in sostanza, se non rientrano in una delle categorie citate al paragrafo 1</w:t>
      </w:r>
      <w:r w:rsidR="00130045">
        <w:rPr>
          <w:rFonts w:ascii="Tahoma" w:hAnsi="Tahoma" w:cs="Tahoma"/>
          <w:color w:val="000000"/>
          <w:sz w:val="24"/>
          <w:szCs w:val="24"/>
        </w:rPr>
        <w:t xml:space="preserve"> </w:t>
      </w:r>
      <w:r w:rsidRPr="00130045">
        <w:rPr>
          <w:rFonts w:ascii="Tahoma" w:hAnsi="Tahoma" w:cs="Tahoma"/>
          <w:color w:val="000000"/>
          <w:sz w:val="24"/>
          <w:szCs w:val="24"/>
        </w:rPr>
        <w:t>o se non riescono a organizzarsi per ottenere un Attestato o un Certificato,</w:t>
      </w:r>
      <w:r w:rsidR="00130045">
        <w:rPr>
          <w:rFonts w:ascii="Tahoma" w:hAnsi="Tahoma" w:cs="Tahoma"/>
          <w:color w:val="000000"/>
          <w:sz w:val="24"/>
          <w:szCs w:val="24"/>
        </w:rPr>
        <w:t xml:space="preserve"> </w:t>
      </w:r>
      <w:r w:rsidRPr="00130045">
        <w:rPr>
          <w:rFonts w:ascii="Tahoma" w:hAnsi="Tahoma" w:cs="Tahoma"/>
          <w:b/>
          <w:bCs/>
          <w:color w:val="000000"/>
          <w:sz w:val="24"/>
          <w:szCs w:val="24"/>
        </w:rPr>
        <w:t>la conoscenza della lingua italiana</w:t>
      </w:r>
      <w:r w:rsidRPr="00130045">
        <w:rPr>
          <w:rFonts w:ascii="Tahoma" w:hAnsi="Tahoma" w:cs="Tahoma"/>
          <w:color w:val="000000"/>
          <w:sz w:val="24"/>
          <w:szCs w:val="24"/>
        </w:rPr>
        <w:t>).</w:t>
      </w:r>
    </w:p>
    <w:p w:rsidR="00130045" w:rsidRPr="00130045" w:rsidRDefault="00130045" w:rsidP="00130045">
      <w:pPr>
        <w:autoSpaceDE w:val="0"/>
        <w:autoSpaceDN w:val="0"/>
        <w:adjustRightInd w:val="0"/>
        <w:spacing w:after="0" w:line="240" w:lineRule="auto"/>
        <w:jc w:val="both"/>
        <w:rPr>
          <w:rFonts w:ascii="Tahoma" w:hAnsi="Tahoma" w:cs="Tahoma"/>
          <w:color w:val="000000"/>
          <w:sz w:val="24"/>
          <w:szCs w:val="24"/>
        </w:rPr>
      </w:pPr>
    </w:p>
    <w:p w:rsidR="00D2794A" w:rsidRPr="00A55D41" w:rsidRDefault="00D2794A" w:rsidP="008F22F9">
      <w:pPr>
        <w:pStyle w:val="Paragrafoelenco"/>
        <w:numPr>
          <w:ilvl w:val="0"/>
          <w:numId w:val="11"/>
        </w:numPr>
        <w:autoSpaceDE w:val="0"/>
        <w:autoSpaceDN w:val="0"/>
        <w:adjustRightInd w:val="0"/>
        <w:spacing w:after="0" w:line="240" w:lineRule="auto"/>
        <w:jc w:val="both"/>
        <w:rPr>
          <w:rFonts w:ascii="Tahoma" w:hAnsi="Tahoma" w:cs="Tahoma"/>
          <w:color w:val="FF0000"/>
          <w:sz w:val="28"/>
          <w:szCs w:val="28"/>
        </w:rPr>
      </w:pPr>
      <w:r w:rsidRPr="00A55D41">
        <w:rPr>
          <w:rFonts w:ascii="Tahoma" w:hAnsi="Tahoma" w:cs="Tahoma"/>
          <w:color w:val="FF0000"/>
          <w:sz w:val="28"/>
          <w:szCs w:val="28"/>
        </w:rPr>
        <w:t>Iscrizione al Test</w:t>
      </w:r>
    </w:p>
    <w:p w:rsidR="003B29A6" w:rsidRPr="003B29A6" w:rsidRDefault="003B29A6" w:rsidP="003B29A6">
      <w:pPr>
        <w:pStyle w:val="Paragrafoelenco"/>
        <w:autoSpaceDE w:val="0"/>
        <w:autoSpaceDN w:val="0"/>
        <w:adjustRightInd w:val="0"/>
        <w:spacing w:after="0" w:line="240" w:lineRule="auto"/>
        <w:ind w:left="360"/>
        <w:jc w:val="both"/>
        <w:rPr>
          <w:rFonts w:ascii="Tahoma" w:hAnsi="Tahoma" w:cs="Tahoma"/>
          <w:color w:val="C71D23"/>
          <w:sz w:val="28"/>
          <w:szCs w:val="28"/>
        </w:rPr>
      </w:pPr>
    </w:p>
    <w:p w:rsidR="00D2794A" w:rsidRPr="00130045" w:rsidRDefault="007A1945" w:rsidP="00130045">
      <w:pPr>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Se vuoi</w:t>
      </w:r>
      <w:r w:rsidR="00D2794A" w:rsidRPr="00130045">
        <w:rPr>
          <w:rFonts w:ascii="Tahoma" w:hAnsi="Tahoma" w:cs="Tahoma"/>
          <w:color w:val="000000"/>
          <w:sz w:val="24"/>
          <w:szCs w:val="24"/>
        </w:rPr>
        <w:t xml:space="preserve"> chiedere il Permesso di soggiorno</w:t>
      </w:r>
      <w:r w:rsidR="00130045" w:rsidRPr="00130045">
        <w:rPr>
          <w:rFonts w:ascii="Tahoma" w:hAnsi="Tahoma" w:cs="Tahoma"/>
          <w:color w:val="000000"/>
          <w:sz w:val="24"/>
          <w:szCs w:val="24"/>
        </w:rPr>
        <w:t xml:space="preserve"> </w:t>
      </w:r>
      <w:r w:rsidR="00D2794A" w:rsidRPr="00130045">
        <w:rPr>
          <w:rFonts w:ascii="Tahoma" w:hAnsi="Tahoma" w:cs="Tahoma"/>
          <w:color w:val="000000"/>
          <w:sz w:val="24"/>
          <w:szCs w:val="24"/>
        </w:rPr>
        <w:t>CE per soggiornanti di lungo periodo, scegliendo di documentare la</w:t>
      </w:r>
      <w:r w:rsidR="00130045" w:rsidRPr="00130045">
        <w:rPr>
          <w:rFonts w:ascii="Tahoma" w:hAnsi="Tahoma" w:cs="Tahoma"/>
          <w:color w:val="000000"/>
          <w:sz w:val="24"/>
          <w:szCs w:val="24"/>
        </w:rPr>
        <w:t xml:space="preserve"> </w:t>
      </w:r>
      <w:r w:rsidR="00D2794A" w:rsidRPr="00130045">
        <w:rPr>
          <w:rFonts w:ascii="Tahoma" w:hAnsi="Tahoma" w:cs="Tahoma"/>
          <w:color w:val="000000"/>
          <w:sz w:val="24"/>
          <w:szCs w:val="24"/>
        </w:rPr>
        <w:t>conoscenza della lingua italiana con il superamento del Test ministeriale,</w:t>
      </w:r>
      <w:r w:rsidR="00130045" w:rsidRPr="00130045">
        <w:rPr>
          <w:rFonts w:ascii="Tahoma" w:hAnsi="Tahoma" w:cs="Tahoma"/>
          <w:color w:val="000000"/>
          <w:sz w:val="24"/>
          <w:szCs w:val="24"/>
        </w:rPr>
        <w:t xml:space="preserve"> </w:t>
      </w:r>
      <w:r>
        <w:rPr>
          <w:rFonts w:ascii="Tahoma" w:hAnsi="Tahoma" w:cs="Tahoma"/>
          <w:color w:val="000000"/>
          <w:sz w:val="24"/>
          <w:szCs w:val="24"/>
        </w:rPr>
        <w:t xml:space="preserve">ti </w:t>
      </w:r>
      <w:r w:rsidR="00D452AE">
        <w:rPr>
          <w:rFonts w:ascii="Tahoma" w:hAnsi="Tahoma" w:cs="Tahoma"/>
          <w:color w:val="000000"/>
          <w:sz w:val="24"/>
          <w:szCs w:val="24"/>
        </w:rPr>
        <w:t>devi</w:t>
      </w:r>
      <w:r w:rsidR="00D2794A" w:rsidRPr="00130045">
        <w:rPr>
          <w:rFonts w:ascii="Tahoma" w:hAnsi="Tahoma" w:cs="Tahoma"/>
          <w:color w:val="000000"/>
          <w:sz w:val="24"/>
          <w:szCs w:val="24"/>
        </w:rPr>
        <w:t xml:space="preserve"> collegare al sito </w:t>
      </w:r>
      <w:r w:rsidR="00D2794A" w:rsidRPr="00130045">
        <w:rPr>
          <w:rFonts w:ascii="Tahoma" w:hAnsi="Tahoma" w:cs="Tahoma"/>
          <w:b/>
          <w:bCs/>
          <w:color w:val="000000"/>
          <w:sz w:val="24"/>
          <w:szCs w:val="24"/>
        </w:rPr>
        <w:t xml:space="preserve">http://testitaliano.interno.it </w:t>
      </w:r>
      <w:r w:rsidR="00D2794A" w:rsidRPr="00130045">
        <w:rPr>
          <w:rFonts w:ascii="Tahoma" w:hAnsi="Tahoma" w:cs="Tahoma"/>
          <w:color w:val="000000"/>
          <w:sz w:val="24"/>
          <w:szCs w:val="24"/>
        </w:rPr>
        <w:t xml:space="preserve">e </w:t>
      </w:r>
      <w:r w:rsidR="00D2794A" w:rsidRPr="00130045">
        <w:rPr>
          <w:rFonts w:ascii="Tahoma" w:hAnsi="Tahoma" w:cs="Tahoma"/>
          <w:color w:val="000000"/>
          <w:sz w:val="24"/>
          <w:szCs w:val="24"/>
        </w:rPr>
        <w:lastRenderedPageBreak/>
        <w:t>compilare</w:t>
      </w:r>
      <w:r w:rsidR="00130045" w:rsidRPr="00130045">
        <w:rPr>
          <w:rFonts w:ascii="Tahoma" w:hAnsi="Tahoma" w:cs="Tahoma"/>
          <w:color w:val="000000"/>
          <w:sz w:val="24"/>
          <w:szCs w:val="24"/>
        </w:rPr>
        <w:t xml:space="preserve"> </w:t>
      </w:r>
      <w:r w:rsidR="00D2794A" w:rsidRPr="00130045">
        <w:rPr>
          <w:rFonts w:ascii="Tahoma" w:hAnsi="Tahoma" w:cs="Tahoma"/>
          <w:color w:val="000000"/>
          <w:sz w:val="24"/>
          <w:szCs w:val="24"/>
        </w:rPr>
        <w:t>la domanda per fare il Test entrando nella</w:t>
      </w:r>
      <w:r w:rsidR="00D452AE">
        <w:rPr>
          <w:rFonts w:ascii="Tahoma" w:hAnsi="Tahoma" w:cs="Tahoma"/>
          <w:color w:val="000000"/>
          <w:sz w:val="24"/>
          <w:szCs w:val="24"/>
        </w:rPr>
        <w:t xml:space="preserve"> tua</w:t>
      </w:r>
      <w:r w:rsidR="00D2794A" w:rsidRPr="00130045">
        <w:rPr>
          <w:rFonts w:ascii="Tahoma" w:hAnsi="Tahoma" w:cs="Tahoma"/>
          <w:color w:val="000000"/>
          <w:sz w:val="24"/>
          <w:szCs w:val="24"/>
        </w:rPr>
        <w:t xml:space="preserve"> area riservata</w:t>
      </w:r>
      <w:r w:rsidR="00130045" w:rsidRPr="00130045">
        <w:rPr>
          <w:rFonts w:ascii="Tahoma" w:hAnsi="Tahoma" w:cs="Tahoma"/>
          <w:color w:val="000000"/>
          <w:sz w:val="24"/>
          <w:szCs w:val="24"/>
        </w:rPr>
        <w:t xml:space="preserve"> </w:t>
      </w:r>
      <w:r w:rsidR="00D2794A" w:rsidRPr="00130045">
        <w:rPr>
          <w:rFonts w:ascii="Tahoma" w:hAnsi="Tahoma" w:cs="Tahoma"/>
          <w:color w:val="000000"/>
          <w:sz w:val="24"/>
          <w:szCs w:val="24"/>
        </w:rPr>
        <w:t>(con email e password).</w:t>
      </w:r>
    </w:p>
    <w:p w:rsidR="00D2794A" w:rsidRPr="00130045" w:rsidRDefault="00D2794A" w:rsidP="00130045">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b/>
          <w:bCs/>
          <w:color w:val="000000"/>
          <w:sz w:val="24"/>
          <w:szCs w:val="24"/>
        </w:rPr>
        <w:t xml:space="preserve">È obbligatorio </w:t>
      </w:r>
      <w:r w:rsidRPr="00130045">
        <w:rPr>
          <w:rFonts w:ascii="Tahoma" w:hAnsi="Tahoma" w:cs="Tahoma"/>
          <w:color w:val="000000"/>
          <w:sz w:val="24"/>
          <w:szCs w:val="24"/>
        </w:rPr>
        <w:t xml:space="preserve">inserire nella domanda un indirizzo di </w:t>
      </w:r>
      <w:r w:rsidRPr="00130045">
        <w:rPr>
          <w:rFonts w:ascii="Tahoma" w:hAnsi="Tahoma" w:cs="Tahoma"/>
          <w:b/>
          <w:bCs/>
          <w:color w:val="000000"/>
          <w:sz w:val="24"/>
          <w:szCs w:val="24"/>
        </w:rPr>
        <w:t>posta elettronica</w:t>
      </w:r>
      <w:r w:rsidR="00130045" w:rsidRPr="00130045">
        <w:rPr>
          <w:rFonts w:ascii="Tahoma" w:hAnsi="Tahoma" w:cs="Tahoma"/>
          <w:b/>
          <w:bCs/>
          <w:color w:val="000000"/>
          <w:sz w:val="24"/>
          <w:szCs w:val="24"/>
        </w:rPr>
        <w:t xml:space="preserve"> </w:t>
      </w:r>
      <w:r w:rsidRPr="00130045">
        <w:rPr>
          <w:rFonts w:ascii="Tahoma" w:hAnsi="Tahoma" w:cs="Tahoma"/>
          <w:color w:val="000000"/>
          <w:sz w:val="24"/>
          <w:szCs w:val="24"/>
        </w:rPr>
        <w:t>valido. L’indirizzo fornito sarà usato per comunicare le informazioni</w:t>
      </w:r>
      <w:r w:rsidR="00130045" w:rsidRPr="00130045">
        <w:rPr>
          <w:rFonts w:ascii="Tahoma" w:hAnsi="Tahoma" w:cs="Tahoma"/>
          <w:color w:val="000000"/>
          <w:sz w:val="24"/>
          <w:szCs w:val="24"/>
        </w:rPr>
        <w:t xml:space="preserve"> </w:t>
      </w:r>
      <w:r w:rsidRPr="00130045">
        <w:rPr>
          <w:rFonts w:ascii="Tahoma" w:hAnsi="Tahoma" w:cs="Tahoma"/>
          <w:color w:val="000000"/>
          <w:sz w:val="24"/>
          <w:szCs w:val="24"/>
        </w:rPr>
        <w:t>sull’appuntamento.</w:t>
      </w:r>
    </w:p>
    <w:p w:rsidR="00D2794A" w:rsidRDefault="00D2794A" w:rsidP="00130045">
      <w:pPr>
        <w:autoSpaceDE w:val="0"/>
        <w:autoSpaceDN w:val="0"/>
        <w:adjustRightInd w:val="0"/>
        <w:spacing w:after="0" w:line="240" w:lineRule="auto"/>
        <w:jc w:val="both"/>
        <w:rPr>
          <w:rFonts w:ascii="Tahoma" w:hAnsi="Tahoma" w:cs="Tahoma"/>
          <w:b/>
          <w:bCs/>
          <w:color w:val="000000"/>
          <w:sz w:val="24"/>
          <w:szCs w:val="24"/>
        </w:rPr>
      </w:pPr>
      <w:r w:rsidRPr="00130045">
        <w:rPr>
          <w:rFonts w:ascii="Tahoma" w:hAnsi="Tahoma" w:cs="Tahoma"/>
          <w:color w:val="000000"/>
          <w:sz w:val="24"/>
          <w:szCs w:val="24"/>
        </w:rPr>
        <w:t xml:space="preserve">Per fare domanda on-line per il Test </w:t>
      </w:r>
      <w:r w:rsidR="00D452AE">
        <w:rPr>
          <w:rFonts w:ascii="Tahoma" w:hAnsi="Tahoma" w:cs="Tahoma"/>
          <w:color w:val="000000"/>
          <w:sz w:val="24"/>
          <w:szCs w:val="24"/>
        </w:rPr>
        <w:t>devi</w:t>
      </w:r>
      <w:r w:rsidRPr="00130045">
        <w:rPr>
          <w:rFonts w:ascii="Tahoma" w:hAnsi="Tahoma" w:cs="Tahoma"/>
          <w:color w:val="000000"/>
          <w:sz w:val="24"/>
          <w:szCs w:val="24"/>
        </w:rPr>
        <w:t xml:space="preserve"> avere</w:t>
      </w:r>
      <w:r w:rsidR="00130045" w:rsidRPr="00130045">
        <w:rPr>
          <w:rFonts w:ascii="Tahoma" w:hAnsi="Tahoma" w:cs="Tahoma"/>
          <w:color w:val="000000"/>
          <w:sz w:val="24"/>
          <w:szCs w:val="24"/>
        </w:rPr>
        <w:t xml:space="preserve"> </w:t>
      </w:r>
      <w:r w:rsidRPr="00130045">
        <w:rPr>
          <w:rFonts w:ascii="Tahoma" w:hAnsi="Tahoma" w:cs="Tahoma"/>
          <w:color w:val="000000"/>
          <w:sz w:val="24"/>
          <w:szCs w:val="24"/>
        </w:rPr>
        <w:t xml:space="preserve">con </w:t>
      </w:r>
      <w:r w:rsidR="00D452AE">
        <w:rPr>
          <w:rFonts w:ascii="Tahoma" w:hAnsi="Tahoma" w:cs="Tahoma"/>
          <w:color w:val="000000"/>
          <w:sz w:val="24"/>
          <w:szCs w:val="24"/>
        </w:rPr>
        <w:t>te</w:t>
      </w:r>
      <w:r w:rsidRPr="00130045">
        <w:rPr>
          <w:rFonts w:ascii="Tahoma" w:hAnsi="Tahoma" w:cs="Tahoma"/>
          <w:color w:val="000000"/>
          <w:sz w:val="24"/>
          <w:szCs w:val="24"/>
        </w:rPr>
        <w:t xml:space="preserve"> il Permesso di soggiorno attuale, un documento di identità di</w:t>
      </w:r>
      <w:r w:rsidR="00130045" w:rsidRPr="00130045">
        <w:rPr>
          <w:rFonts w:ascii="Tahoma" w:hAnsi="Tahoma" w:cs="Tahoma"/>
          <w:color w:val="000000"/>
          <w:sz w:val="24"/>
          <w:szCs w:val="24"/>
        </w:rPr>
        <w:t xml:space="preserve"> </w:t>
      </w:r>
      <w:r w:rsidRPr="00130045">
        <w:rPr>
          <w:rFonts w:ascii="Tahoma" w:hAnsi="Tahoma" w:cs="Tahoma"/>
          <w:color w:val="000000"/>
          <w:sz w:val="24"/>
          <w:szCs w:val="24"/>
        </w:rPr>
        <w:t>cui d</w:t>
      </w:r>
      <w:r w:rsidR="00D452AE">
        <w:rPr>
          <w:rFonts w:ascii="Tahoma" w:hAnsi="Tahoma" w:cs="Tahoma"/>
          <w:color w:val="000000"/>
          <w:sz w:val="24"/>
          <w:szCs w:val="24"/>
        </w:rPr>
        <w:t>evi</w:t>
      </w:r>
      <w:r w:rsidRPr="00130045">
        <w:rPr>
          <w:rFonts w:ascii="Tahoma" w:hAnsi="Tahoma" w:cs="Tahoma"/>
          <w:color w:val="000000"/>
          <w:sz w:val="24"/>
          <w:szCs w:val="24"/>
        </w:rPr>
        <w:t xml:space="preserve"> inserire il numero e i dati di residenza ed eventuale domicilio.</w:t>
      </w:r>
      <w:r w:rsidR="00130045" w:rsidRPr="00130045">
        <w:rPr>
          <w:rFonts w:ascii="Tahoma" w:hAnsi="Tahoma" w:cs="Tahoma"/>
          <w:color w:val="000000"/>
          <w:sz w:val="24"/>
          <w:szCs w:val="24"/>
        </w:rPr>
        <w:t xml:space="preserve"> </w:t>
      </w:r>
      <w:r w:rsidRPr="00130045">
        <w:rPr>
          <w:rFonts w:ascii="Tahoma" w:hAnsi="Tahoma" w:cs="Tahoma"/>
          <w:color w:val="000000"/>
          <w:sz w:val="24"/>
          <w:szCs w:val="24"/>
        </w:rPr>
        <w:t xml:space="preserve">È disponibile un servizio di assistenza (help-desk) che </w:t>
      </w:r>
      <w:r w:rsidR="00D452AE">
        <w:rPr>
          <w:rFonts w:ascii="Tahoma" w:hAnsi="Tahoma" w:cs="Tahoma"/>
          <w:color w:val="000000"/>
          <w:sz w:val="24"/>
          <w:szCs w:val="24"/>
        </w:rPr>
        <w:t>puoi</w:t>
      </w:r>
      <w:r w:rsidRPr="00130045">
        <w:rPr>
          <w:rFonts w:ascii="Tahoma" w:hAnsi="Tahoma" w:cs="Tahoma"/>
          <w:color w:val="000000"/>
          <w:sz w:val="24"/>
          <w:szCs w:val="24"/>
        </w:rPr>
        <w:t xml:space="preserve"> contattare</w:t>
      </w:r>
      <w:r w:rsidR="00130045" w:rsidRPr="00130045">
        <w:rPr>
          <w:rFonts w:ascii="Tahoma" w:hAnsi="Tahoma" w:cs="Tahoma"/>
          <w:color w:val="000000"/>
          <w:sz w:val="24"/>
          <w:szCs w:val="24"/>
        </w:rPr>
        <w:t xml:space="preserve"> </w:t>
      </w:r>
      <w:r w:rsidRPr="00130045">
        <w:rPr>
          <w:rFonts w:ascii="Tahoma" w:hAnsi="Tahoma" w:cs="Tahoma"/>
          <w:color w:val="000000"/>
          <w:sz w:val="24"/>
          <w:szCs w:val="24"/>
        </w:rPr>
        <w:t xml:space="preserve">con un </w:t>
      </w:r>
      <w:proofErr w:type="spellStart"/>
      <w:r w:rsidRPr="00130045">
        <w:rPr>
          <w:rFonts w:ascii="Tahoma" w:hAnsi="Tahoma" w:cs="Tahoma"/>
          <w:color w:val="000000"/>
          <w:sz w:val="24"/>
          <w:szCs w:val="24"/>
        </w:rPr>
        <w:t>form</w:t>
      </w:r>
      <w:proofErr w:type="spellEnd"/>
      <w:r w:rsidRPr="00130045">
        <w:rPr>
          <w:rFonts w:ascii="Tahoma" w:hAnsi="Tahoma" w:cs="Tahoma"/>
          <w:color w:val="000000"/>
          <w:sz w:val="24"/>
          <w:szCs w:val="24"/>
        </w:rPr>
        <w:t xml:space="preserve"> da compilare indicato nel sito </w:t>
      </w:r>
      <w:r w:rsidRPr="00130045">
        <w:rPr>
          <w:rFonts w:ascii="Tahoma" w:hAnsi="Tahoma" w:cs="Tahoma"/>
          <w:b/>
          <w:bCs/>
          <w:color w:val="000000"/>
          <w:sz w:val="24"/>
          <w:szCs w:val="24"/>
        </w:rPr>
        <w:t>http://testitaliano.</w:t>
      </w:r>
      <w:r w:rsidR="00130045" w:rsidRPr="00130045">
        <w:rPr>
          <w:rFonts w:ascii="Tahoma" w:hAnsi="Tahoma" w:cs="Tahoma"/>
          <w:b/>
          <w:bCs/>
          <w:color w:val="000000"/>
          <w:sz w:val="24"/>
          <w:szCs w:val="24"/>
        </w:rPr>
        <w:t xml:space="preserve"> </w:t>
      </w:r>
      <w:r w:rsidRPr="00130045">
        <w:rPr>
          <w:rFonts w:ascii="Tahoma" w:hAnsi="Tahoma" w:cs="Tahoma"/>
          <w:b/>
          <w:bCs/>
          <w:color w:val="000000"/>
          <w:sz w:val="24"/>
          <w:szCs w:val="24"/>
        </w:rPr>
        <w:t>interno.it</w:t>
      </w:r>
      <w:r w:rsidR="00130045">
        <w:rPr>
          <w:rFonts w:ascii="Tahoma" w:hAnsi="Tahoma" w:cs="Tahoma"/>
          <w:b/>
          <w:bCs/>
          <w:color w:val="000000"/>
          <w:sz w:val="24"/>
          <w:szCs w:val="24"/>
        </w:rPr>
        <w:t>.</w:t>
      </w:r>
    </w:p>
    <w:p w:rsidR="00130045" w:rsidRPr="00170F01" w:rsidRDefault="00130045" w:rsidP="00130045">
      <w:pPr>
        <w:autoSpaceDE w:val="0"/>
        <w:autoSpaceDN w:val="0"/>
        <w:adjustRightInd w:val="0"/>
        <w:spacing w:after="0" w:line="240" w:lineRule="auto"/>
        <w:jc w:val="both"/>
        <w:rPr>
          <w:rFonts w:ascii="Tahoma" w:hAnsi="Tahoma" w:cs="Tahoma"/>
          <w:color w:val="000000"/>
          <w:sz w:val="24"/>
          <w:szCs w:val="24"/>
        </w:rPr>
      </w:pPr>
      <w:r w:rsidRPr="00170F01">
        <w:rPr>
          <w:rFonts w:ascii="Tahoma" w:hAnsi="Tahoma" w:cs="Tahoma"/>
          <w:color w:val="000000"/>
          <w:sz w:val="24"/>
          <w:szCs w:val="24"/>
        </w:rPr>
        <w:t>La compilazione del modulo è divisa in sezioni; per procedere all’invio della domanda è necessario fornire tutte le informazioni richieste dai campi che sono selezionabili; il programma segnala i campi che non rispettano i requisiti richiesti.</w:t>
      </w:r>
    </w:p>
    <w:p w:rsidR="00D2794A" w:rsidRDefault="00D2794A" w:rsidP="00130045">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 xml:space="preserve">Se tutto è regolare, </w:t>
      </w:r>
      <w:r w:rsidRPr="00130045">
        <w:rPr>
          <w:rFonts w:ascii="Tahoma" w:hAnsi="Tahoma" w:cs="Tahoma"/>
          <w:b/>
          <w:bCs/>
          <w:color w:val="000000"/>
          <w:sz w:val="24"/>
          <w:szCs w:val="24"/>
        </w:rPr>
        <w:t xml:space="preserve">entro 60 giorni </w:t>
      </w:r>
      <w:r w:rsidRPr="00130045">
        <w:rPr>
          <w:rFonts w:ascii="Tahoma" w:hAnsi="Tahoma" w:cs="Tahoma"/>
          <w:color w:val="000000"/>
          <w:sz w:val="24"/>
          <w:szCs w:val="24"/>
        </w:rPr>
        <w:t xml:space="preserve">la Prefettura </w:t>
      </w:r>
      <w:r w:rsidR="00D452AE">
        <w:rPr>
          <w:rFonts w:ascii="Tahoma" w:hAnsi="Tahoma" w:cs="Tahoma"/>
          <w:color w:val="000000"/>
          <w:sz w:val="24"/>
          <w:szCs w:val="24"/>
        </w:rPr>
        <w:t xml:space="preserve">ti </w:t>
      </w:r>
      <w:r w:rsidRPr="00130045">
        <w:rPr>
          <w:rFonts w:ascii="Tahoma" w:hAnsi="Tahoma" w:cs="Tahoma"/>
          <w:color w:val="000000"/>
          <w:sz w:val="24"/>
          <w:szCs w:val="24"/>
        </w:rPr>
        <w:t>comunic</w:t>
      </w:r>
      <w:r w:rsidR="00D452AE">
        <w:rPr>
          <w:rFonts w:ascii="Tahoma" w:hAnsi="Tahoma" w:cs="Tahoma"/>
          <w:color w:val="000000"/>
          <w:sz w:val="24"/>
          <w:szCs w:val="24"/>
        </w:rPr>
        <w:t>herà</w:t>
      </w:r>
      <w:r w:rsidR="00130045" w:rsidRPr="00130045">
        <w:rPr>
          <w:rFonts w:ascii="Tahoma" w:hAnsi="Tahoma" w:cs="Tahoma"/>
          <w:color w:val="000000"/>
          <w:sz w:val="24"/>
          <w:szCs w:val="24"/>
        </w:rPr>
        <w:t xml:space="preserve"> </w:t>
      </w:r>
      <w:r w:rsidRPr="00130045">
        <w:rPr>
          <w:rFonts w:ascii="Tahoma" w:hAnsi="Tahoma" w:cs="Tahoma"/>
          <w:color w:val="000000"/>
          <w:sz w:val="24"/>
          <w:szCs w:val="24"/>
        </w:rPr>
        <w:t>il Centro per l’istruzi</w:t>
      </w:r>
      <w:r w:rsidR="00D452AE">
        <w:rPr>
          <w:rFonts w:ascii="Tahoma" w:hAnsi="Tahoma" w:cs="Tahoma"/>
          <w:color w:val="000000"/>
          <w:sz w:val="24"/>
          <w:szCs w:val="24"/>
        </w:rPr>
        <w:t>one degli adulti (CTP) dove farai</w:t>
      </w:r>
      <w:r w:rsidRPr="00130045">
        <w:rPr>
          <w:rFonts w:ascii="Tahoma" w:hAnsi="Tahoma" w:cs="Tahoma"/>
          <w:color w:val="000000"/>
          <w:sz w:val="24"/>
          <w:szCs w:val="24"/>
        </w:rPr>
        <w:t xml:space="preserve"> il Test, e la</w:t>
      </w:r>
      <w:r w:rsidR="00130045" w:rsidRPr="00130045">
        <w:rPr>
          <w:rFonts w:ascii="Tahoma" w:hAnsi="Tahoma" w:cs="Tahoma"/>
          <w:color w:val="000000"/>
          <w:sz w:val="24"/>
          <w:szCs w:val="24"/>
        </w:rPr>
        <w:t xml:space="preserve"> </w:t>
      </w:r>
      <w:r w:rsidRPr="00130045">
        <w:rPr>
          <w:rFonts w:ascii="Tahoma" w:hAnsi="Tahoma" w:cs="Tahoma"/>
          <w:color w:val="000000"/>
          <w:sz w:val="24"/>
          <w:szCs w:val="24"/>
        </w:rPr>
        <w:t>data con l’orario.</w:t>
      </w:r>
      <w:r w:rsidR="00130045" w:rsidRPr="00130045">
        <w:rPr>
          <w:rFonts w:ascii="Tahoma" w:hAnsi="Tahoma" w:cs="Tahoma"/>
          <w:color w:val="000000"/>
          <w:sz w:val="24"/>
          <w:szCs w:val="24"/>
        </w:rPr>
        <w:t xml:space="preserve"> </w:t>
      </w:r>
      <w:r w:rsidRPr="00130045">
        <w:rPr>
          <w:rFonts w:ascii="Tahoma" w:hAnsi="Tahoma" w:cs="Tahoma"/>
          <w:color w:val="000000"/>
          <w:sz w:val="24"/>
          <w:szCs w:val="24"/>
        </w:rPr>
        <w:t>La Prefettura comunic</w:t>
      </w:r>
      <w:r w:rsidR="00D452AE">
        <w:rPr>
          <w:rFonts w:ascii="Tahoma" w:hAnsi="Tahoma" w:cs="Tahoma"/>
          <w:color w:val="000000"/>
          <w:sz w:val="24"/>
          <w:szCs w:val="24"/>
        </w:rPr>
        <w:t xml:space="preserve">herà </w:t>
      </w:r>
      <w:r w:rsidRPr="00130045">
        <w:rPr>
          <w:rFonts w:ascii="Tahoma" w:hAnsi="Tahoma" w:cs="Tahoma"/>
          <w:color w:val="000000"/>
          <w:sz w:val="24"/>
          <w:szCs w:val="24"/>
        </w:rPr>
        <w:t xml:space="preserve">con </w:t>
      </w:r>
      <w:r w:rsidR="00D452AE">
        <w:rPr>
          <w:rFonts w:ascii="Tahoma" w:hAnsi="Tahoma" w:cs="Tahoma"/>
          <w:color w:val="000000"/>
          <w:sz w:val="24"/>
          <w:szCs w:val="24"/>
        </w:rPr>
        <w:t>te</w:t>
      </w:r>
      <w:r w:rsidRPr="00130045">
        <w:rPr>
          <w:rFonts w:ascii="Tahoma" w:hAnsi="Tahoma" w:cs="Tahoma"/>
          <w:color w:val="000000"/>
          <w:sz w:val="24"/>
          <w:szCs w:val="24"/>
        </w:rPr>
        <w:t xml:space="preserve"> tramite email e</w:t>
      </w:r>
      <w:r w:rsidR="00130045" w:rsidRPr="00130045">
        <w:rPr>
          <w:rFonts w:ascii="Tahoma" w:hAnsi="Tahoma" w:cs="Tahoma"/>
          <w:color w:val="000000"/>
          <w:sz w:val="24"/>
          <w:szCs w:val="24"/>
        </w:rPr>
        <w:t xml:space="preserve"> </w:t>
      </w:r>
      <w:r w:rsidR="00392BCB">
        <w:rPr>
          <w:rFonts w:ascii="Tahoma" w:hAnsi="Tahoma" w:cs="Tahoma"/>
          <w:color w:val="000000"/>
          <w:sz w:val="24"/>
          <w:szCs w:val="24"/>
        </w:rPr>
        <w:t xml:space="preserve">lettera. Per questo </w:t>
      </w:r>
      <w:r w:rsidRPr="00130045">
        <w:rPr>
          <w:rFonts w:ascii="Tahoma" w:hAnsi="Tahoma" w:cs="Tahoma"/>
          <w:color w:val="000000"/>
          <w:sz w:val="24"/>
          <w:szCs w:val="24"/>
        </w:rPr>
        <w:t>è importante inserire un indirizzo email valido e controllarlo regolarmente</w:t>
      </w:r>
      <w:r w:rsidR="00130045">
        <w:rPr>
          <w:rFonts w:ascii="Tahoma" w:hAnsi="Tahoma" w:cs="Tahoma"/>
          <w:color w:val="000000"/>
          <w:sz w:val="24"/>
          <w:szCs w:val="24"/>
        </w:rPr>
        <w:t xml:space="preserve"> </w:t>
      </w:r>
      <w:r w:rsidRPr="00130045">
        <w:rPr>
          <w:rFonts w:ascii="Tahoma" w:hAnsi="Tahoma" w:cs="Tahoma"/>
          <w:color w:val="000000"/>
          <w:sz w:val="24"/>
          <w:szCs w:val="24"/>
        </w:rPr>
        <w:t>(almeno una volta alla settimana). Allo stesso modo, è importante</w:t>
      </w:r>
      <w:r w:rsidR="00130045">
        <w:rPr>
          <w:rFonts w:ascii="Tahoma" w:hAnsi="Tahoma" w:cs="Tahoma"/>
          <w:color w:val="000000"/>
          <w:sz w:val="24"/>
          <w:szCs w:val="24"/>
        </w:rPr>
        <w:t xml:space="preserve"> </w:t>
      </w:r>
      <w:r w:rsidRPr="00130045">
        <w:rPr>
          <w:rFonts w:ascii="Tahoma" w:hAnsi="Tahoma" w:cs="Tahoma"/>
          <w:color w:val="000000"/>
          <w:sz w:val="24"/>
          <w:szCs w:val="24"/>
        </w:rPr>
        <w:t>che la lettera possa arrivare correttamente: bisogna quindi</w:t>
      </w:r>
      <w:r w:rsidR="00130045">
        <w:rPr>
          <w:rFonts w:ascii="Tahoma" w:hAnsi="Tahoma" w:cs="Tahoma"/>
          <w:color w:val="000000"/>
          <w:sz w:val="24"/>
          <w:szCs w:val="24"/>
        </w:rPr>
        <w:t xml:space="preserve"> </w:t>
      </w:r>
      <w:r w:rsidRPr="00130045">
        <w:rPr>
          <w:rFonts w:ascii="Tahoma" w:hAnsi="Tahoma" w:cs="Tahoma"/>
          <w:color w:val="000000"/>
          <w:sz w:val="24"/>
          <w:szCs w:val="24"/>
        </w:rPr>
        <w:t>accertarsi che il nome sul campanello sia corrispondente a quello</w:t>
      </w:r>
      <w:r w:rsidR="00130045">
        <w:rPr>
          <w:rFonts w:ascii="Tahoma" w:hAnsi="Tahoma" w:cs="Tahoma"/>
          <w:color w:val="000000"/>
          <w:sz w:val="24"/>
          <w:szCs w:val="24"/>
        </w:rPr>
        <w:t xml:space="preserve"> </w:t>
      </w:r>
      <w:r w:rsidRPr="00130045">
        <w:rPr>
          <w:rFonts w:ascii="Tahoma" w:hAnsi="Tahoma" w:cs="Tahoma"/>
          <w:color w:val="000000"/>
          <w:sz w:val="24"/>
          <w:szCs w:val="24"/>
        </w:rPr>
        <w:t>indicato nella domanda on-line al Test (eventualmente, indicare il</w:t>
      </w:r>
      <w:r w:rsidR="00130045">
        <w:rPr>
          <w:rFonts w:ascii="Tahoma" w:hAnsi="Tahoma" w:cs="Tahoma"/>
          <w:color w:val="000000"/>
          <w:sz w:val="24"/>
          <w:szCs w:val="24"/>
        </w:rPr>
        <w:t xml:space="preserve"> </w:t>
      </w:r>
      <w:r w:rsidRPr="00130045">
        <w:rPr>
          <w:rFonts w:ascii="Tahoma" w:hAnsi="Tahoma" w:cs="Tahoma"/>
          <w:color w:val="000000"/>
          <w:sz w:val="24"/>
          <w:szCs w:val="24"/>
        </w:rPr>
        <w:t>“presso” in caso di domicilio presso altre persone).</w:t>
      </w:r>
    </w:p>
    <w:p w:rsidR="003B29A6" w:rsidRPr="00772775" w:rsidRDefault="003B29A6" w:rsidP="0005072E">
      <w:pPr>
        <w:jc w:val="both"/>
        <w:rPr>
          <w:rFonts w:ascii="Tahoma" w:hAnsi="Tahoma" w:cs="Tahoma"/>
          <w:color w:val="000000"/>
          <w:sz w:val="24"/>
          <w:szCs w:val="24"/>
        </w:rPr>
      </w:pPr>
      <w:r w:rsidRPr="00772775">
        <w:rPr>
          <w:rFonts w:ascii="Tahoma" w:hAnsi="Tahoma" w:cs="Tahoma"/>
          <w:color w:val="000000"/>
          <w:sz w:val="24"/>
          <w:szCs w:val="24"/>
        </w:rPr>
        <w:t xml:space="preserve">In caso di irregolarità o mancanza di requisiti il sistema genera automaticamente e </w:t>
      </w:r>
      <w:r w:rsidR="00D452AE">
        <w:rPr>
          <w:rFonts w:ascii="Tahoma" w:hAnsi="Tahoma" w:cs="Tahoma"/>
          <w:color w:val="000000"/>
          <w:sz w:val="24"/>
          <w:szCs w:val="24"/>
        </w:rPr>
        <w:t xml:space="preserve">ti invierà </w:t>
      </w:r>
      <w:r w:rsidRPr="00772775">
        <w:rPr>
          <w:rFonts w:ascii="Tahoma" w:hAnsi="Tahoma" w:cs="Tahoma"/>
          <w:color w:val="000000"/>
          <w:sz w:val="24"/>
          <w:szCs w:val="24"/>
        </w:rPr>
        <w:t xml:space="preserve">una comunicazione con l'indicazione dei requisiti mancanti per consentire la rettifica delle informazioni. </w:t>
      </w:r>
    </w:p>
    <w:p w:rsidR="003B29A6" w:rsidRPr="00130045" w:rsidRDefault="003B29A6" w:rsidP="00130045">
      <w:pPr>
        <w:autoSpaceDE w:val="0"/>
        <w:autoSpaceDN w:val="0"/>
        <w:adjustRightInd w:val="0"/>
        <w:spacing w:after="0" w:line="240" w:lineRule="auto"/>
        <w:jc w:val="both"/>
        <w:rPr>
          <w:rFonts w:ascii="Tahoma" w:hAnsi="Tahoma" w:cs="Tahoma"/>
          <w:color w:val="000000"/>
          <w:sz w:val="24"/>
          <w:szCs w:val="24"/>
        </w:rPr>
      </w:pPr>
    </w:p>
    <w:p w:rsidR="00D2794A" w:rsidRPr="00130045" w:rsidRDefault="00D452AE" w:rsidP="00130045">
      <w:pPr>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lastRenderedPageBreak/>
        <w:t>In seguito, dovrai</w:t>
      </w:r>
      <w:r w:rsidR="00D2794A" w:rsidRPr="00130045">
        <w:rPr>
          <w:rFonts w:ascii="Tahoma" w:hAnsi="Tahoma" w:cs="Tahoma"/>
          <w:color w:val="000000"/>
          <w:sz w:val="24"/>
          <w:szCs w:val="24"/>
        </w:rPr>
        <w:t xml:space="preserve"> seguire tutte le istruzioni contenute nella</w:t>
      </w:r>
      <w:r w:rsidR="00130045">
        <w:rPr>
          <w:rFonts w:ascii="Tahoma" w:hAnsi="Tahoma" w:cs="Tahoma"/>
          <w:color w:val="000000"/>
          <w:sz w:val="24"/>
          <w:szCs w:val="24"/>
        </w:rPr>
        <w:t xml:space="preserve"> </w:t>
      </w:r>
      <w:r w:rsidR="00D2794A" w:rsidRPr="00130045">
        <w:rPr>
          <w:rFonts w:ascii="Tahoma" w:hAnsi="Tahoma" w:cs="Tahoma"/>
          <w:color w:val="000000"/>
          <w:sz w:val="24"/>
          <w:szCs w:val="24"/>
        </w:rPr>
        <w:t>email e n</w:t>
      </w:r>
      <w:r>
        <w:rPr>
          <w:rFonts w:ascii="Tahoma" w:hAnsi="Tahoma" w:cs="Tahoma"/>
          <w:color w:val="000000"/>
          <w:sz w:val="24"/>
          <w:szCs w:val="24"/>
        </w:rPr>
        <w:t>ella lettera e quindi presentart</w:t>
      </w:r>
      <w:r w:rsidR="00D2794A" w:rsidRPr="00130045">
        <w:rPr>
          <w:rFonts w:ascii="Tahoma" w:hAnsi="Tahoma" w:cs="Tahoma"/>
          <w:color w:val="000000"/>
          <w:sz w:val="24"/>
          <w:szCs w:val="24"/>
        </w:rPr>
        <w:t>i per tempo al CTP indicato</w:t>
      </w:r>
      <w:r w:rsidR="00130045">
        <w:rPr>
          <w:rFonts w:ascii="Tahoma" w:hAnsi="Tahoma" w:cs="Tahoma"/>
          <w:color w:val="000000"/>
          <w:sz w:val="24"/>
          <w:szCs w:val="24"/>
        </w:rPr>
        <w:t xml:space="preserve"> </w:t>
      </w:r>
      <w:r w:rsidR="00D2794A" w:rsidRPr="00130045">
        <w:rPr>
          <w:rFonts w:ascii="Tahoma" w:hAnsi="Tahoma" w:cs="Tahoma"/>
          <w:color w:val="000000"/>
          <w:sz w:val="24"/>
          <w:szCs w:val="24"/>
        </w:rPr>
        <w:t xml:space="preserve">per fare il Test, portando con </w:t>
      </w:r>
      <w:r>
        <w:rPr>
          <w:rFonts w:ascii="Tahoma" w:hAnsi="Tahoma" w:cs="Tahoma"/>
          <w:color w:val="000000"/>
          <w:sz w:val="24"/>
          <w:szCs w:val="24"/>
        </w:rPr>
        <w:t>te</w:t>
      </w:r>
      <w:r w:rsidR="00D2794A" w:rsidRPr="00130045">
        <w:rPr>
          <w:rFonts w:ascii="Tahoma" w:hAnsi="Tahoma" w:cs="Tahoma"/>
          <w:color w:val="000000"/>
          <w:sz w:val="24"/>
          <w:szCs w:val="24"/>
        </w:rPr>
        <w:t xml:space="preserve"> la lettera della Prefettura e un documento</w:t>
      </w:r>
      <w:r w:rsidR="00130045">
        <w:rPr>
          <w:rFonts w:ascii="Tahoma" w:hAnsi="Tahoma" w:cs="Tahoma"/>
          <w:color w:val="000000"/>
          <w:sz w:val="24"/>
          <w:szCs w:val="24"/>
        </w:rPr>
        <w:t xml:space="preserve"> </w:t>
      </w:r>
      <w:r w:rsidR="00D2794A" w:rsidRPr="00130045">
        <w:rPr>
          <w:rFonts w:ascii="Tahoma" w:hAnsi="Tahoma" w:cs="Tahoma"/>
          <w:color w:val="000000"/>
          <w:sz w:val="24"/>
          <w:szCs w:val="24"/>
        </w:rPr>
        <w:t>di identità in corso di validità.</w:t>
      </w:r>
    </w:p>
    <w:p w:rsidR="00D2794A" w:rsidRDefault="00E07E1E" w:rsidP="00130045">
      <w:pPr>
        <w:autoSpaceDE w:val="0"/>
        <w:autoSpaceDN w:val="0"/>
        <w:adjustRightInd w:val="0"/>
        <w:spacing w:after="0" w:line="240" w:lineRule="auto"/>
        <w:jc w:val="both"/>
        <w:rPr>
          <w:rFonts w:ascii="Tahoma" w:hAnsi="Tahoma" w:cs="Tahoma"/>
          <w:color w:val="000000"/>
          <w:sz w:val="24"/>
          <w:szCs w:val="24"/>
        </w:rPr>
      </w:pPr>
      <w:proofErr w:type="spellStart"/>
      <w:r>
        <w:rPr>
          <w:rFonts w:ascii="Tahoma" w:hAnsi="Tahoma" w:cs="Tahoma"/>
          <w:color w:val="000000"/>
          <w:sz w:val="24"/>
          <w:szCs w:val="24"/>
        </w:rPr>
        <w:t>Rorcordati</w:t>
      </w:r>
      <w:proofErr w:type="spellEnd"/>
      <w:r>
        <w:rPr>
          <w:rFonts w:ascii="Tahoma" w:hAnsi="Tahoma" w:cs="Tahoma"/>
          <w:color w:val="000000"/>
          <w:sz w:val="24"/>
          <w:szCs w:val="24"/>
        </w:rPr>
        <w:t xml:space="preserve"> di </w:t>
      </w:r>
      <w:r w:rsidR="00D2794A" w:rsidRPr="00130045">
        <w:rPr>
          <w:rFonts w:ascii="Tahoma" w:hAnsi="Tahoma" w:cs="Tahoma"/>
          <w:color w:val="000000"/>
          <w:sz w:val="24"/>
          <w:szCs w:val="24"/>
        </w:rPr>
        <w:t xml:space="preserve"> </w:t>
      </w:r>
      <w:r>
        <w:rPr>
          <w:rFonts w:ascii="Tahoma" w:hAnsi="Tahoma" w:cs="Tahoma"/>
          <w:color w:val="000000"/>
          <w:sz w:val="24"/>
          <w:szCs w:val="24"/>
        </w:rPr>
        <w:t>portare con te</w:t>
      </w:r>
      <w:r w:rsidR="00D2794A" w:rsidRPr="00130045">
        <w:rPr>
          <w:rFonts w:ascii="Tahoma" w:hAnsi="Tahoma" w:cs="Tahoma"/>
          <w:color w:val="000000"/>
          <w:sz w:val="24"/>
          <w:szCs w:val="24"/>
        </w:rPr>
        <w:t xml:space="preserve"> una penna biro nera o blu</w:t>
      </w:r>
      <w:r>
        <w:rPr>
          <w:rFonts w:ascii="Tahoma" w:hAnsi="Tahoma" w:cs="Tahoma"/>
          <w:color w:val="000000"/>
          <w:sz w:val="24"/>
          <w:szCs w:val="24"/>
        </w:rPr>
        <w:t xml:space="preserve">! Invece non è possibile portare i figli minori con te, perché </w:t>
      </w:r>
      <w:r w:rsidR="00D2794A" w:rsidRPr="00130045">
        <w:rPr>
          <w:rFonts w:ascii="Tahoma" w:hAnsi="Tahoma" w:cs="Tahoma"/>
          <w:color w:val="000000"/>
          <w:sz w:val="24"/>
          <w:szCs w:val="24"/>
        </w:rPr>
        <w:t>non è previsto</w:t>
      </w:r>
      <w:r w:rsidR="00130045">
        <w:rPr>
          <w:rFonts w:ascii="Tahoma" w:hAnsi="Tahoma" w:cs="Tahoma"/>
          <w:color w:val="000000"/>
          <w:sz w:val="24"/>
          <w:szCs w:val="24"/>
        </w:rPr>
        <w:t xml:space="preserve"> </w:t>
      </w:r>
      <w:r w:rsidR="00D2794A" w:rsidRPr="00130045">
        <w:rPr>
          <w:rFonts w:ascii="Tahoma" w:hAnsi="Tahoma" w:cs="Tahoma"/>
          <w:color w:val="000000"/>
          <w:sz w:val="24"/>
          <w:szCs w:val="24"/>
        </w:rPr>
        <w:t xml:space="preserve">alcun servizio di </w:t>
      </w:r>
      <w:proofErr w:type="spellStart"/>
      <w:r w:rsidR="00D2794A" w:rsidRPr="005F14CC">
        <w:rPr>
          <w:rFonts w:ascii="Tahoma" w:hAnsi="Tahoma" w:cs="Tahoma"/>
          <w:i/>
          <w:color w:val="000000"/>
          <w:sz w:val="24"/>
          <w:szCs w:val="24"/>
        </w:rPr>
        <w:t>babysitting</w:t>
      </w:r>
      <w:proofErr w:type="spellEnd"/>
      <w:r w:rsidR="00D2794A" w:rsidRPr="00130045">
        <w:rPr>
          <w:rFonts w:ascii="Tahoma" w:hAnsi="Tahoma" w:cs="Tahoma"/>
          <w:color w:val="000000"/>
          <w:sz w:val="24"/>
          <w:szCs w:val="24"/>
        </w:rPr>
        <w:t>.</w:t>
      </w:r>
    </w:p>
    <w:p w:rsidR="00392BCB" w:rsidRPr="00130045" w:rsidRDefault="00392BCB" w:rsidP="00130045">
      <w:pPr>
        <w:autoSpaceDE w:val="0"/>
        <w:autoSpaceDN w:val="0"/>
        <w:adjustRightInd w:val="0"/>
        <w:spacing w:after="0" w:line="240" w:lineRule="auto"/>
        <w:jc w:val="both"/>
        <w:rPr>
          <w:rFonts w:ascii="Tahoma" w:hAnsi="Tahoma" w:cs="Tahoma"/>
          <w:color w:val="000000"/>
          <w:sz w:val="24"/>
          <w:szCs w:val="24"/>
        </w:rPr>
      </w:pPr>
    </w:p>
    <w:p w:rsidR="00D2794A" w:rsidRPr="00A55D41" w:rsidRDefault="00D2794A" w:rsidP="00130045">
      <w:pPr>
        <w:autoSpaceDE w:val="0"/>
        <w:autoSpaceDN w:val="0"/>
        <w:adjustRightInd w:val="0"/>
        <w:spacing w:after="0" w:line="240" w:lineRule="auto"/>
        <w:jc w:val="both"/>
        <w:rPr>
          <w:rFonts w:ascii="Tahoma" w:hAnsi="Tahoma" w:cs="Tahoma"/>
          <w:color w:val="FF0000"/>
          <w:sz w:val="28"/>
          <w:szCs w:val="28"/>
        </w:rPr>
      </w:pPr>
      <w:r w:rsidRPr="00A55D41">
        <w:rPr>
          <w:rFonts w:ascii="Tahoma" w:hAnsi="Tahoma" w:cs="Tahoma"/>
          <w:color w:val="FF0000"/>
          <w:sz w:val="28"/>
          <w:szCs w:val="28"/>
        </w:rPr>
        <w:t>4. Svolgimento del Test</w:t>
      </w:r>
    </w:p>
    <w:p w:rsidR="00392BCB" w:rsidRPr="00D452AE" w:rsidRDefault="00392BCB" w:rsidP="00130045">
      <w:pPr>
        <w:autoSpaceDE w:val="0"/>
        <w:autoSpaceDN w:val="0"/>
        <w:adjustRightInd w:val="0"/>
        <w:spacing w:after="0" w:line="240" w:lineRule="auto"/>
        <w:jc w:val="both"/>
        <w:rPr>
          <w:rFonts w:ascii="Tahoma" w:hAnsi="Tahoma" w:cs="Tahoma"/>
          <w:sz w:val="24"/>
          <w:szCs w:val="24"/>
        </w:rPr>
      </w:pPr>
    </w:p>
    <w:p w:rsidR="00D2794A" w:rsidRPr="00130045" w:rsidRDefault="00D2794A" w:rsidP="00130045">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Il Test deve verificare se il cittadino straniero comprende alcune</w:t>
      </w:r>
      <w:r w:rsidR="00392BCB">
        <w:rPr>
          <w:rFonts w:ascii="Tahoma" w:hAnsi="Tahoma" w:cs="Tahoma"/>
          <w:color w:val="000000"/>
          <w:sz w:val="24"/>
          <w:szCs w:val="24"/>
        </w:rPr>
        <w:t xml:space="preserve"> </w:t>
      </w:r>
      <w:r w:rsidRPr="00130045">
        <w:rPr>
          <w:rFonts w:ascii="Tahoma" w:hAnsi="Tahoma" w:cs="Tahoma"/>
          <w:color w:val="000000"/>
          <w:sz w:val="24"/>
          <w:szCs w:val="24"/>
        </w:rPr>
        <w:t>situazioni semplici che riguardano la vita quotidiana, la famiglia, il</w:t>
      </w:r>
      <w:r w:rsidR="00392BCB">
        <w:rPr>
          <w:rFonts w:ascii="Tahoma" w:hAnsi="Tahoma" w:cs="Tahoma"/>
          <w:color w:val="000000"/>
          <w:sz w:val="24"/>
          <w:szCs w:val="24"/>
        </w:rPr>
        <w:t xml:space="preserve"> </w:t>
      </w:r>
      <w:r w:rsidRPr="00130045">
        <w:rPr>
          <w:rFonts w:ascii="Tahoma" w:hAnsi="Tahoma" w:cs="Tahoma"/>
          <w:color w:val="000000"/>
          <w:sz w:val="24"/>
          <w:szCs w:val="24"/>
        </w:rPr>
        <w:t>lavoro, la città in cui vive e casi simili.</w:t>
      </w:r>
    </w:p>
    <w:p w:rsidR="00D2794A" w:rsidRDefault="00D2794A" w:rsidP="00130045">
      <w:pPr>
        <w:autoSpaceDE w:val="0"/>
        <w:autoSpaceDN w:val="0"/>
        <w:adjustRightInd w:val="0"/>
        <w:spacing w:after="0" w:line="240" w:lineRule="auto"/>
        <w:jc w:val="both"/>
        <w:rPr>
          <w:rFonts w:ascii="Tahoma" w:hAnsi="Tahoma" w:cs="Tahoma"/>
          <w:color w:val="000000"/>
          <w:sz w:val="24"/>
          <w:szCs w:val="24"/>
        </w:rPr>
      </w:pPr>
      <w:r w:rsidRPr="00130045">
        <w:rPr>
          <w:rFonts w:ascii="Tahoma" w:hAnsi="Tahoma" w:cs="Tahoma"/>
          <w:color w:val="000000"/>
          <w:sz w:val="24"/>
          <w:szCs w:val="24"/>
        </w:rPr>
        <w:t>Il Test si fa in un’aula comune del CTP e dura 60 minuti. Ogni partecipante</w:t>
      </w:r>
      <w:r w:rsidR="00392BCB">
        <w:rPr>
          <w:rFonts w:ascii="Tahoma" w:hAnsi="Tahoma" w:cs="Tahoma"/>
          <w:color w:val="000000"/>
          <w:sz w:val="24"/>
          <w:szCs w:val="24"/>
        </w:rPr>
        <w:t xml:space="preserve"> </w:t>
      </w:r>
      <w:r w:rsidRPr="00130045">
        <w:rPr>
          <w:rFonts w:ascii="Tahoma" w:hAnsi="Tahoma" w:cs="Tahoma"/>
          <w:color w:val="000000"/>
          <w:sz w:val="24"/>
          <w:szCs w:val="24"/>
        </w:rPr>
        <w:t>riceve un plico che serve per completare i quesiti delle 3 prove:</w:t>
      </w:r>
    </w:p>
    <w:p w:rsidR="00392BCB" w:rsidRPr="00130045" w:rsidRDefault="00392BCB" w:rsidP="00130045">
      <w:pPr>
        <w:autoSpaceDE w:val="0"/>
        <w:autoSpaceDN w:val="0"/>
        <w:adjustRightInd w:val="0"/>
        <w:spacing w:after="0" w:line="240" w:lineRule="auto"/>
        <w:jc w:val="both"/>
        <w:rPr>
          <w:rFonts w:ascii="Tahoma" w:hAnsi="Tahoma" w:cs="Tahoma"/>
          <w:color w:val="000000"/>
          <w:sz w:val="24"/>
          <w:szCs w:val="24"/>
        </w:rPr>
      </w:pPr>
    </w:p>
    <w:p w:rsidR="00D2794A" w:rsidRPr="00392BCB" w:rsidRDefault="00D2794A" w:rsidP="00392BCB">
      <w:pPr>
        <w:pStyle w:val="Paragrafoelenco"/>
        <w:numPr>
          <w:ilvl w:val="0"/>
          <w:numId w:val="4"/>
        </w:numPr>
        <w:autoSpaceDE w:val="0"/>
        <w:autoSpaceDN w:val="0"/>
        <w:adjustRightInd w:val="0"/>
        <w:spacing w:after="0" w:line="240" w:lineRule="auto"/>
        <w:jc w:val="both"/>
        <w:rPr>
          <w:rFonts w:ascii="Tahoma" w:hAnsi="Tahoma" w:cs="Tahoma"/>
          <w:color w:val="000000"/>
          <w:sz w:val="24"/>
          <w:szCs w:val="24"/>
        </w:rPr>
      </w:pPr>
      <w:r w:rsidRPr="00392BCB">
        <w:rPr>
          <w:rFonts w:ascii="Tahoma" w:hAnsi="Tahoma" w:cs="Tahoma"/>
          <w:color w:val="000000"/>
          <w:sz w:val="24"/>
          <w:szCs w:val="24"/>
        </w:rPr>
        <w:t>Ascoltare e capire 2 brevi parlati di 2 minuti circa ciascuno (sono</w:t>
      </w:r>
      <w:r w:rsidR="00392BCB" w:rsidRPr="00392BCB">
        <w:rPr>
          <w:rFonts w:ascii="Tahoma" w:hAnsi="Tahoma" w:cs="Tahoma"/>
          <w:color w:val="000000"/>
          <w:sz w:val="24"/>
          <w:szCs w:val="24"/>
        </w:rPr>
        <w:t xml:space="preserve"> </w:t>
      </w:r>
      <w:r w:rsidRPr="00392BCB">
        <w:rPr>
          <w:rFonts w:ascii="Tahoma" w:hAnsi="Tahoma" w:cs="Tahoma"/>
          <w:color w:val="000000"/>
          <w:sz w:val="24"/>
          <w:szCs w:val="24"/>
        </w:rPr>
        <w:t>previsti 2 ascolti), e rispondere a 5 domande per ogni brano. Durata:</w:t>
      </w:r>
      <w:r w:rsidR="00392BCB" w:rsidRPr="00392BCB">
        <w:rPr>
          <w:rFonts w:ascii="Tahoma" w:hAnsi="Tahoma" w:cs="Tahoma"/>
          <w:color w:val="000000"/>
          <w:sz w:val="24"/>
          <w:szCs w:val="24"/>
        </w:rPr>
        <w:t xml:space="preserve"> </w:t>
      </w:r>
      <w:r w:rsidRPr="00392BCB">
        <w:rPr>
          <w:rFonts w:ascii="Tahoma" w:hAnsi="Tahoma" w:cs="Tahoma"/>
          <w:color w:val="000000"/>
          <w:sz w:val="24"/>
          <w:szCs w:val="24"/>
        </w:rPr>
        <w:t>25 minuti circa.</w:t>
      </w:r>
    </w:p>
    <w:p w:rsidR="00392BCB" w:rsidRPr="00392BCB" w:rsidRDefault="00392BCB" w:rsidP="00392BCB">
      <w:pPr>
        <w:pStyle w:val="Paragrafoelenco"/>
        <w:numPr>
          <w:ilvl w:val="0"/>
          <w:numId w:val="4"/>
        </w:numPr>
        <w:autoSpaceDE w:val="0"/>
        <w:autoSpaceDN w:val="0"/>
        <w:adjustRightInd w:val="0"/>
        <w:spacing w:after="0" w:line="240" w:lineRule="auto"/>
        <w:rPr>
          <w:rFonts w:ascii="Tahoma" w:hAnsi="Tahoma" w:cs="Tahoma"/>
          <w:color w:val="000000"/>
          <w:sz w:val="24"/>
          <w:szCs w:val="24"/>
        </w:rPr>
      </w:pPr>
      <w:r w:rsidRPr="00392BCB">
        <w:rPr>
          <w:rFonts w:ascii="Tahoma" w:hAnsi="Tahoma" w:cs="Tahoma"/>
          <w:color w:val="000000"/>
          <w:sz w:val="24"/>
          <w:szCs w:val="24"/>
        </w:rPr>
        <w:t>Leggere e capire 2 brevi testi scritti, e rispondere a 5 domande</w:t>
      </w:r>
      <w:r>
        <w:rPr>
          <w:rFonts w:ascii="Tahoma" w:hAnsi="Tahoma" w:cs="Tahoma"/>
          <w:color w:val="000000"/>
          <w:sz w:val="24"/>
          <w:szCs w:val="24"/>
        </w:rPr>
        <w:t xml:space="preserve"> </w:t>
      </w:r>
      <w:r w:rsidRPr="00392BCB">
        <w:rPr>
          <w:rFonts w:ascii="Tahoma" w:hAnsi="Tahoma" w:cs="Tahoma"/>
          <w:color w:val="000000"/>
          <w:sz w:val="24"/>
          <w:szCs w:val="24"/>
        </w:rPr>
        <w:t>per ogni testo. Durata: 25 minuti circa.</w:t>
      </w:r>
    </w:p>
    <w:p w:rsidR="00392BCB" w:rsidRPr="00392BCB" w:rsidRDefault="00392BCB" w:rsidP="00392BCB">
      <w:pPr>
        <w:pStyle w:val="Paragrafoelenco"/>
        <w:numPr>
          <w:ilvl w:val="0"/>
          <w:numId w:val="4"/>
        </w:numPr>
        <w:autoSpaceDE w:val="0"/>
        <w:autoSpaceDN w:val="0"/>
        <w:adjustRightInd w:val="0"/>
        <w:spacing w:after="0" w:line="240" w:lineRule="auto"/>
        <w:rPr>
          <w:rFonts w:ascii="Tahoma" w:hAnsi="Tahoma" w:cs="Tahoma"/>
          <w:color w:val="000000"/>
          <w:sz w:val="24"/>
          <w:szCs w:val="24"/>
        </w:rPr>
      </w:pPr>
      <w:r w:rsidRPr="00392BCB">
        <w:rPr>
          <w:rFonts w:ascii="Tahoma" w:hAnsi="Tahoma" w:cs="Tahoma"/>
          <w:color w:val="000000"/>
          <w:sz w:val="24"/>
          <w:szCs w:val="24"/>
        </w:rPr>
        <w:t>Interazione scritta. Seguendo le istruzioni, rispondere a una cartolina o a una email, riempire un modulo o fare una domanda di partecipazione/iscrizione. Durata: 10 minuti circa.</w:t>
      </w:r>
    </w:p>
    <w:p w:rsidR="00392BCB" w:rsidRDefault="00392BCB" w:rsidP="00392BCB">
      <w:pPr>
        <w:pStyle w:val="Paragrafoelenco"/>
        <w:autoSpaceDE w:val="0"/>
        <w:autoSpaceDN w:val="0"/>
        <w:adjustRightInd w:val="0"/>
        <w:spacing w:after="0" w:line="240" w:lineRule="auto"/>
        <w:ind w:left="-348"/>
        <w:rPr>
          <w:rFonts w:ascii="Tahoma" w:hAnsi="Tahoma" w:cs="Tahoma"/>
          <w:color w:val="000000"/>
          <w:sz w:val="24"/>
          <w:szCs w:val="24"/>
        </w:rPr>
      </w:pPr>
    </w:p>
    <w:p w:rsidR="00392BCB" w:rsidRPr="00A55D41" w:rsidRDefault="00392BCB" w:rsidP="003B29A6">
      <w:pPr>
        <w:pStyle w:val="Paragrafoelenco"/>
        <w:numPr>
          <w:ilvl w:val="0"/>
          <w:numId w:val="6"/>
        </w:numPr>
        <w:autoSpaceDE w:val="0"/>
        <w:autoSpaceDN w:val="0"/>
        <w:adjustRightInd w:val="0"/>
        <w:spacing w:after="0" w:line="240" w:lineRule="auto"/>
        <w:rPr>
          <w:rFonts w:ascii="Tahoma" w:hAnsi="Tahoma" w:cs="Tahoma"/>
          <w:color w:val="FF0000"/>
          <w:sz w:val="28"/>
          <w:szCs w:val="28"/>
        </w:rPr>
      </w:pPr>
      <w:r w:rsidRPr="00A55D41">
        <w:rPr>
          <w:rFonts w:ascii="Tahoma" w:hAnsi="Tahoma" w:cs="Tahoma"/>
          <w:color w:val="FF0000"/>
          <w:sz w:val="28"/>
          <w:szCs w:val="28"/>
        </w:rPr>
        <w:t>Superare il Test</w:t>
      </w:r>
    </w:p>
    <w:p w:rsidR="00392BCB" w:rsidRPr="00392BCB" w:rsidRDefault="00392BCB" w:rsidP="003B29A6">
      <w:pPr>
        <w:pStyle w:val="Paragrafoelenco"/>
        <w:spacing w:after="0"/>
        <w:rPr>
          <w:rFonts w:ascii="Tahoma" w:hAnsi="Tahoma" w:cs="Tahoma"/>
          <w:color w:val="000000"/>
          <w:sz w:val="24"/>
          <w:szCs w:val="24"/>
        </w:rPr>
      </w:pPr>
    </w:p>
    <w:p w:rsidR="00392BCB" w:rsidRPr="00392BCB" w:rsidRDefault="00392BCB" w:rsidP="009A349B">
      <w:pPr>
        <w:autoSpaceDE w:val="0"/>
        <w:autoSpaceDN w:val="0"/>
        <w:adjustRightInd w:val="0"/>
        <w:spacing w:after="0" w:line="240" w:lineRule="auto"/>
        <w:jc w:val="both"/>
        <w:rPr>
          <w:rFonts w:ascii="Tahoma" w:hAnsi="Tahoma" w:cs="Tahoma"/>
          <w:color w:val="000000"/>
          <w:sz w:val="24"/>
          <w:szCs w:val="24"/>
        </w:rPr>
      </w:pPr>
      <w:r w:rsidRPr="00392BCB">
        <w:rPr>
          <w:rFonts w:ascii="Tahoma" w:hAnsi="Tahoma" w:cs="Tahoma"/>
          <w:color w:val="000000"/>
          <w:sz w:val="24"/>
          <w:szCs w:val="24"/>
        </w:rPr>
        <w:t>Per superare il Test</w:t>
      </w:r>
      <w:r w:rsidR="009A349B">
        <w:rPr>
          <w:rFonts w:ascii="Tahoma" w:hAnsi="Tahoma" w:cs="Tahoma"/>
          <w:color w:val="000000"/>
          <w:sz w:val="24"/>
          <w:szCs w:val="24"/>
        </w:rPr>
        <w:t>,</w:t>
      </w:r>
      <w:r w:rsidRPr="00392BCB">
        <w:rPr>
          <w:rFonts w:ascii="Tahoma" w:hAnsi="Tahoma" w:cs="Tahoma"/>
          <w:color w:val="000000"/>
          <w:sz w:val="24"/>
          <w:szCs w:val="24"/>
        </w:rPr>
        <w:t xml:space="preserve"> </w:t>
      </w:r>
      <w:r w:rsidR="009A349B">
        <w:rPr>
          <w:rFonts w:ascii="Tahoma" w:hAnsi="Tahoma" w:cs="Tahoma"/>
          <w:color w:val="000000"/>
          <w:sz w:val="24"/>
          <w:szCs w:val="24"/>
        </w:rPr>
        <w:t>devi</w:t>
      </w:r>
      <w:r w:rsidRPr="00392BCB">
        <w:rPr>
          <w:rFonts w:ascii="Tahoma" w:hAnsi="Tahoma" w:cs="Tahoma"/>
          <w:color w:val="000000"/>
          <w:sz w:val="24"/>
          <w:szCs w:val="24"/>
        </w:rPr>
        <w:t xml:space="preserve"> ottenere almeno l’80%</w:t>
      </w:r>
      <w:r w:rsidR="003B29A6">
        <w:rPr>
          <w:rFonts w:ascii="Tahoma" w:hAnsi="Tahoma" w:cs="Tahoma"/>
          <w:color w:val="000000"/>
          <w:sz w:val="24"/>
          <w:szCs w:val="24"/>
        </w:rPr>
        <w:t xml:space="preserve"> </w:t>
      </w:r>
      <w:r w:rsidRPr="00392BCB">
        <w:rPr>
          <w:rFonts w:ascii="Tahoma" w:hAnsi="Tahoma" w:cs="Tahoma"/>
          <w:color w:val="000000"/>
          <w:sz w:val="24"/>
          <w:szCs w:val="24"/>
        </w:rPr>
        <w:t>del punteggio complessivo. Se l’esito del Test è</w:t>
      </w:r>
      <w:r w:rsidR="009A349B">
        <w:rPr>
          <w:rFonts w:ascii="Tahoma" w:hAnsi="Tahoma" w:cs="Tahoma"/>
          <w:color w:val="000000"/>
          <w:sz w:val="24"/>
          <w:szCs w:val="24"/>
        </w:rPr>
        <w:t xml:space="preserve"> positivo, la t</w:t>
      </w:r>
      <w:r w:rsidRPr="00392BCB">
        <w:rPr>
          <w:rFonts w:ascii="Tahoma" w:hAnsi="Tahoma" w:cs="Tahoma"/>
          <w:color w:val="000000"/>
          <w:sz w:val="24"/>
          <w:szCs w:val="24"/>
        </w:rPr>
        <w:t>ua richiesta</w:t>
      </w:r>
      <w:r w:rsidR="003B29A6">
        <w:rPr>
          <w:rFonts w:ascii="Tahoma" w:hAnsi="Tahoma" w:cs="Tahoma"/>
          <w:color w:val="000000"/>
          <w:sz w:val="24"/>
          <w:szCs w:val="24"/>
        </w:rPr>
        <w:t xml:space="preserve"> </w:t>
      </w:r>
      <w:r w:rsidRPr="00392BCB">
        <w:rPr>
          <w:rFonts w:ascii="Tahoma" w:hAnsi="Tahoma" w:cs="Tahoma"/>
          <w:color w:val="000000"/>
          <w:sz w:val="24"/>
          <w:szCs w:val="24"/>
        </w:rPr>
        <w:t>del Permesso di soggiorno CE per soggiornanti di lungo periodo</w:t>
      </w:r>
      <w:r w:rsidR="003B29A6">
        <w:rPr>
          <w:rFonts w:ascii="Tahoma" w:hAnsi="Tahoma" w:cs="Tahoma"/>
          <w:color w:val="000000"/>
          <w:sz w:val="24"/>
          <w:szCs w:val="24"/>
        </w:rPr>
        <w:t xml:space="preserve"> </w:t>
      </w:r>
      <w:r w:rsidRPr="00392BCB">
        <w:rPr>
          <w:rFonts w:ascii="Tahoma" w:hAnsi="Tahoma" w:cs="Tahoma"/>
          <w:color w:val="000000"/>
          <w:sz w:val="24"/>
          <w:szCs w:val="24"/>
        </w:rPr>
        <w:t xml:space="preserve">va </w:t>
      </w:r>
      <w:r w:rsidRPr="00392BCB">
        <w:rPr>
          <w:rFonts w:ascii="Tahoma" w:hAnsi="Tahoma" w:cs="Tahoma"/>
          <w:color w:val="000000"/>
          <w:sz w:val="24"/>
          <w:szCs w:val="24"/>
        </w:rPr>
        <w:lastRenderedPageBreak/>
        <w:t>avanti automaticamente.</w:t>
      </w:r>
      <w:r w:rsidR="003B29A6">
        <w:rPr>
          <w:rFonts w:ascii="Tahoma" w:hAnsi="Tahoma" w:cs="Tahoma"/>
          <w:color w:val="000000"/>
          <w:sz w:val="24"/>
          <w:szCs w:val="24"/>
        </w:rPr>
        <w:t xml:space="preserve"> </w:t>
      </w:r>
      <w:r w:rsidRPr="00392BCB">
        <w:rPr>
          <w:rFonts w:ascii="Tahoma" w:hAnsi="Tahoma" w:cs="Tahoma"/>
          <w:color w:val="000000"/>
          <w:sz w:val="24"/>
          <w:szCs w:val="24"/>
        </w:rPr>
        <w:t>Infatti, il risultato del Test viene inserito nel sistema a cura della</w:t>
      </w:r>
      <w:r w:rsidR="003B29A6">
        <w:rPr>
          <w:rFonts w:ascii="Tahoma" w:hAnsi="Tahoma" w:cs="Tahoma"/>
          <w:color w:val="000000"/>
          <w:sz w:val="24"/>
          <w:szCs w:val="24"/>
        </w:rPr>
        <w:t xml:space="preserve"> </w:t>
      </w:r>
      <w:r w:rsidRPr="00392BCB">
        <w:rPr>
          <w:rFonts w:ascii="Tahoma" w:hAnsi="Tahoma" w:cs="Tahoma"/>
          <w:color w:val="000000"/>
          <w:sz w:val="24"/>
          <w:szCs w:val="24"/>
        </w:rPr>
        <w:t>Prefettura competente, che lo mette a disposizione attraverso web</w:t>
      </w:r>
      <w:r w:rsidR="003B29A6">
        <w:rPr>
          <w:rFonts w:ascii="Tahoma" w:hAnsi="Tahoma" w:cs="Tahoma"/>
          <w:color w:val="000000"/>
          <w:sz w:val="24"/>
          <w:szCs w:val="24"/>
        </w:rPr>
        <w:t xml:space="preserve"> </w:t>
      </w:r>
      <w:r w:rsidRPr="00392BCB">
        <w:rPr>
          <w:rFonts w:ascii="Tahoma" w:hAnsi="Tahoma" w:cs="Tahoma"/>
          <w:color w:val="000000"/>
          <w:sz w:val="24"/>
          <w:szCs w:val="24"/>
        </w:rPr>
        <w:t>service alla Questura per le verifiche finalizzate al rilascio del Permesso</w:t>
      </w:r>
      <w:r w:rsidR="009A349B">
        <w:rPr>
          <w:rFonts w:ascii="Tahoma" w:hAnsi="Tahoma" w:cs="Tahoma"/>
          <w:color w:val="000000"/>
          <w:sz w:val="24"/>
          <w:szCs w:val="24"/>
        </w:rPr>
        <w:t xml:space="preserve"> </w:t>
      </w:r>
      <w:r w:rsidRPr="00392BCB">
        <w:rPr>
          <w:rFonts w:ascii="Tahoma" w:hAnsi="Tahoma" w:cs="Tahoma"/>
          <w:color w:val="000000"/>
          <w:sz w:val="24"/>
          <w:szCs w:val="24"/>
        </w:rPr>
        <w:t>di soggiorno CE per soggiornanti di lungo periodo.</w:t>
      </w:r>
    </w:p>
    <w:p w:rsidR="00392BCB" w:rsidRDefault="00392BCB" w:rsidP="009A349B">
      <w:pPr>
        <w:autoSpaceDE w:val="0"/>
        <w:autoSpaceDN w:val="0"/>
        <w:adjustRightInd w:val="0"/>
        <w:spacing w:after="0" w:line="240" w:lineRule="auto"/>
        <w:jc w:val="both"/>
        <w:rPr>
          <w:rFonts w:ascii="Tahoma" w:hAnsi="Tahoma" w:cs="Tahoma"/>
          <w:color w:val="000000"/>
          <w:sz w:val="24"/>
          <w:szCs w:val="24"/>
        </w:rPr>
      </w:pPr>
      <w:r w:rsidRPr="00392BCB">
        <w:rPr>
          <w:rFonts w:ascii="Tahoma" w:hAnsi="Tahoma" w:cs="Tahoma"/>
          <w:color w:val="000000"/>
          <w:sz w:val="24"/>
          <w:szCs w:val="24"/>
        </w:rPr>
        <w:t xml:space="preserve">Il risultato del Test è consultabile da parte </w:t>
      </w:r>
      <w:r w:rsidR="009A349B">
        <w:rPr>
          <w:rFonts w:ascii="Tahoma" w:hAnsi="Tahoma" w:cs="Tahoma"/>
          <w:color w:val="000000"/>
          <w:sz w:val="24"/>
          <w:szCs w:val="24"/>
        </w:rPr>
        <w:t>tua</w:t>
      </w:r>
      <w:r w:rsidRPr="00392BCB">
        <w:rPr>
          <w:rFonts w:ascii="Tahoma" w:hAnsi="Tahoma" w:cs="Tahoma"/>
          <w:color w:val="000000"/>
          <w:sz w:val="24"/>
          <w:szCs w:val="24"/>
        </w:rPr>
        <w:t xml:space="preserve"> sul sito</w:t>
      </w:r>
      <w:r w:rsidR="003B29A6">
        <w:rPr>
          <w:rFonts w:ascii="Tahoma" w:hAnsi="Tahoma" w:cs="Tahoma"/>
          <w:color w:val="000000"/>
          <w:sz w:val="24"/>
          <w:szCs w:val="24"/>
        </w:rPr>
        <w:t xml:space="preserve"> </w:t>
      </w:r>
      <w:r w:rsidRPr="00392BCB">
        <w:rPr>
          <w:rFonts w:ascii="Tahoma" w:hAnsi="Tahoma" w:cs="Tahoma"/>
          <w:color w:val="000000"/>
          <w:sz w:val="24"/>
          <w:szCs w:val="24"/>
        </w:rPr>
        <w:t>http://testitaliano.interno.it con la stessa email e password usate</w:t>
      </w:r>
      <w:r w:rsidR="003B29A6">
        <w:rPr>
          <w:rFonts w:ascii="Tahoma" w:hAnsi="Tahoma" w:cs="Tahoma"/>
          <w:color w:val="000000"/>
          <w:sz w:val="24"/>
          <w:szCs w:val="24"/>
        </w:rPr>
        <w:t xml:space="preserve"> </w:t>
      </w:r>
      <w:r w:rsidRPr="00392BCB">
        <w:rPr>
          <w:rFonts w:ascii="Tahoma" w:hAnsi="Tahoma" w:cs="Tahoma"/>
          <w:color w:val="000000"/>
          <w:sz w:val="24"/>
          <w:szCs w:val="24"/>
        </w:rPr>
        <w:t>per l’iscrizione</w:t>
      </w:r>
    </w:p>
    <w:p w:rsidR="003B29A6" w:rsidRDefault="003B29A6" w:rsidP="003B29A6">
      <w:pPr>
        <w:autoSpaceDE w:val="0"/>
        <w:autoSpaceDN w:val="0"/>
        <w:adjustRightInd w:val="0"/>
        <w:spacing w:after="0" w:line="240" w:lineRule="auto"/>
        <w:rPr>
          <w:rFonts w:ascii="Tahoma" w:hAnsi="Tahoma" w:cs="Tahoma"/>
          <w:color w:val="000000"/>
          <w:sz w:val="24"/>
          <w:szCs w:val="24"/>
        </w:rPr>
      </w:pPr>
    </w:p>
    <w:p w:rsidR="003B29A6" w:rsidRPr="00772775" w:rsidRDefault="003B29A6" w:rsidP="003B29A6">
      <w:pPr>
        <w:autoSpaceDE w:val="0"/>
        <w:autoSpaceDN w:val="0"/>
        <w:adjustRightInd w:val="0"/>
        <w:spacing w:after="0" w:line="240" w:lineRule="auto"/>
        <w:jc w:val="both"/>
        <w:rPr>
          <w:rFonts w:ascii="Tahoma" w:hAnsi="Tahoma" w:cs="Tahoma"/>
          <w:color w:val="FF0000"/>
          <w:sz w:val="24"/>
          <w:szCs w:val="24"/>
          <w:u w:val="single"/>
        </w:rPr>
      </w:pPr>
      <w:r w:rsidRPr="00772775">
        <w:rPr>
          <w:rFonts w:ascii="Tahoma" w:hAnsi="Tahoma" w:cs="Tahoma"/>
          <w:color w:val="FF0000"/>
          <w:sz w:val="24"/>
          <w:szCs w:val="24"/>
          <w:u w:val="single"/>
        </w:rPr>
        <w:t>Se l'esito del test è negativo:</w:t>
      </w:r>
    </w:p>
    <w:p w:rsidR="003B29A6" w:rsidRPr="005F14CC" w:rsidRDefault="003B29A6" w:rsidP="003B29A6">
      <w:pPr>
        <w:autoSpaceDE w:val="0"/>
        <w:autoSpaceDN w:val="0"/>
        <w:adjustRightInd w:val="0"/>
        <w:spacing w:after="0" w:line="240" w:lineRule="auto"/>
        <w:jc w:val="both"/>
        <w:rPr>
          <w:rFonts w:ascii="Tahoma" w:hAnsi="Tahoma" w:cs="Tahoma"/>
          <w:sz w:val="24"/>
          <w:szCs w:val="24"/>
        </w:rPr>
      </w:pPr>
    </w:p>
    <w:p w:rsidR="003B29A6" w:rsidRDefault="009A349B" w:rsidP="003B29A6">
      <w:pPr>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 xml:space="preserve">Puoi </w:t>
      </w:r>
      <w:r w:rsidR="003B29A6" w:rsidRPr="003B29A6">
        <w:rPr>
          <w:rFonts w:ascii="Tahoma" w:hAnsi="Tahoma" w:cs="Tahoma"/>
          <w:color w:val="000000"/>
          <w:sz w:val="24"/>
          <w:szCs w:val="24"/>
        </w:rPr>
        <w:t>ripetere la prova ed effettuare un’altra richiesta telematica.</w:t>
      </w:r>
    </w:p>
    <w:p w:rsidR="003B29A6" w:rsidRPr="003B29A6" w:rsidRDefault="003B29A6" w:rsidP="003B29A6">
      <w:pPr>
        <w:autoSpaceDE w:val="0"/>
        <w:autoSpaceDN w:val="0"/>
        <w:adjustRightInd w:val="0"/>
        <w:spacing w:after="0" w:line="240" w:lineRule="auto"/>
        <w:jc w:val="both"/>
        <w:rPr>
          <w:rFonts w:ascii="Tahoma" w:hAnsi="Tahoma" w:cs="Tahoma"/>
          <w:color w:val="000000"/>
          <w:sz w:val="24"/>
          <w:szCs w:val="24"/>
        </w:rPr>
      </w:pPr>
    </w:p>
    <w:p w:rsidR="003B29A6" w:rsidRPr="00772775" w:rsidRDefault="003B29A6" w:rsidP="003B29A6">
      <w:pPr>
        <w:autoSpaceDE w:val="0"/>
        <w:autoSpaceDN w:val="0"/>
        <w:adjustRightInd w:val="0"/>
        <w:spacing w:after="0" w:line="240" w:lineRule="auto"/>
        <w:jc w:val="both"/>
        <w:rPr>
          <w:rFonts w:ascii="Tahoma" w:hAnsi="Tahoma" w:cs="Tahoma"/>
          <w:color w:val="FF0000"/>
          <w:sz w:val="24"/>
          <w:szCs w:val="24"/>
          <w:u w:val="single"/>
        </w:rPr>
      </w:pPr>
      <w:r w:rsidRPr="00772775">
        <w:rPr>
          <w:rFonts w:ascii="Tahoma" w:hAnsi="Tahoma" w:cs="Tahoma"/>
          <w:color w:val="FF0000"/>
          <w:sz w:val="24"/>
          <w:szCs w:val="24"/>
          <w:u w:val="single"/>
        </w:rPr>
        <w:t>Se l'esito del test è positivo:</w:t>
      </w:r>
    </w:p>
    <w:p w:rsidR="003B29A6" w:rsidRPr="003B29A6" w:rsidRDefault="003B29A6" w:rsidP="003B29A6">
      <w:pPr>
        <w:autoSpaceDE w:val="0"/>
        <w:autoSpaceDN w:val="0"/>
        <w:adjustRightInd w:val="0"/>
        <w:spacing w:after="0" w:line="240" w:lineRule="auto"/>
        <w:jc w:val="both"/>
        <w:rPr>
          <w:rFonts w:ascii="Tahoma" w:hAnsi="Tahoma" w:cs="Tahoma"/>
          <w:color w:val="FF0000"/>
          <w:sz w:val="24"/>
          <w:szCs w:val="24"/>
        </w:rPr>
      </w:pPr>
    </w:p>
    <w:p w:rsidR="003B29A6" w:rsidRPr="003B29A6" w:rsidRDefault="009A349B" w:rsidP="003B29A6">
      <w:pPr>
        <w:autoSpaceDE w:val="0"/>
        <w:autoSpaceDN w:val="0"/>
        <w:adjustRightInd w:val="0"/>
        <w:spacing w:after="0" w:line="240" w:lineRule="auto"/>
        <w:jc w:val="both"/>
        <w:rPr>
          <w:rFonts w:ascii="Tahoma" w:hAnsi="Tahoma" w:cs="Tahoma"/>
          <w:color w:val="000000"/>
          <w:sz w:val="24"/>
          <w:szCs w:val="24"/>
        </w:rPr>
      </w:pPr>
      <w:r>
        <w:rPr>
          <w:rFonts w:ascii="Tahoma" w:hAnsi="Tahoma" w:cs="Tahoma"/>
          <w:color w:val="000000"/>
          <w:sz w:val="24"/>
          <w:szCs w:val="24"/>
        </w:rPr>
        <w:t>Puoi</w:t>
      </w:r>
      <w:r w:rsidR="003B29A6" w:rsidRPr="003B29A6">
        <w:rPr>
          <w:rFonts w:ascii="Tahoma" w:hAnsi="Tahoma" w:cs="Tahoma"/>
          <w:color w:val="000000"/>
          <w:sz w:val="24"/>
          <w:szCs w:val="24"/>
        </w:rPr>
        <w:t xml:space="preserve"> presentare alla Questura la domanda di rilascio del permesso di soggiorno Ce per soggiornanti di lungo periodo.</w:t>
      </w:r>
    </w:p>
    <w:p w:rsidR="003B29A6" w:rsidRDefault="003B29A6" w:rsidP="003B29A6">
      <w:pPr>
        <w:autoSpaceDE w:val="0"/>
        <w:autoSpaceDN w:val="0"/>
        <w:adjustRightInd w:val="0"/>
        <w:spacing w:after="0" w:line="240" w:lineRule="auto"/>
        <w:rPr>
          <w:rFonts w:ascii="Tahoma" w:hAnsi="Tahoma" w:cs="Tahoma"/>
          <w:color w:val="000000"/>
          <w:sz w:val="24"/>
          <w:szCs w:val="24"/>
        </w:rPr>
      </w:pPr>
    </w:p>
    <w:p w:rsidR="00392BCB" w:rsidRPr="00392BCB" w:rsidRDefault="00392BCB" w:rsidP="003B29A6">
      <w:pPr>
        <w:autoSpaceDE w:val="0"/>
        <w:autoSpaceDN w:val="0"/>
        <w:adjustRightInd w:val="0"/>
        <w:spacing w:after="0" w:line="240" w:lineRule="auto"/>
        <w:jc w:val="both"/>
        <w:rPr>
          <w:rFonts w:ascii="Tahoma" w:hAnsi="Tahoma" w:cs="Tahoma"/>
          <w:color w:val="000000"/>
          <w:sz w:val="24"/>
          <w:szCs w:val="24"/>
        </w:rPr>
      </w:pPr>
      <w:r w:rsidRPr="00392BCB">
        <w:rPr>
          <w:rFonts w:ascii="Tahoma" w:hAnsi="Tahoma" w:cs="Tahoma"/>
          <w:color w:val="000000"/>
          <w:sz w:val="24"/>
          <w:szCs w:val="24"/>
        </w:rPr>
        <w:t>Una volta superato il Test, non viene rilasciato alcun attestato.</w:t>
      </w:r>
      <w:r w:rsidR="009A349B">
        <w:rPr>
          <w:rFonts w:ascii="Tahoma" w:hAnsi="Tahoma" w:cs="Tahoma"/>
          <w:color w:val="000000"/>
          <w:sz w:val="24"/>
          <w:szCs w:val="24"/>
        </w:rPr>
        <w:t xml:space="preserve"> </w:t>
      </w:r>
      <w:r w:rsidRPr="00392BCB">
        <w:rPr>
          <w:rFonts w:ascii="Tahoma" w:hAnsi="Tahoma" w:cs="Tahoma"/>
          <w:color w:val="000000"/>
          <w:sz w:val="24"/>
          <w:szCs w:val="24"/>
        </w:rPr>
        <w:t>Quindi non c’è alcun documento da allegare successivamente alla</w:t>
      </w:r>
      <w:r w:rsidR="003B29A6">
        <w:rPr>
          <w:rFonts w:ascii="Tahoma" w:hAnsi="Tahoma" w:cs="Tahoma"/>
          <w:color w:val="000000"/>
          <w:sz w:val="24"/>
          <w:szCs w:val="24"/>
        </w:rPr>
        <w:t xml:space="preserve"> </w:t>
      </w:r>
      <w:r w:rsidRPr="00392BCB">
        <w:rPr>
          <w:rFonts w:ascii="Tahoma" w:hAnsi="Tahoma" w:cs="Tahoma"/>
          <w:color w:val="000000"/>
          <w:sz w:val="24"/>
          <w:szCs w:val="24"/>
        </w:rPr>
        <w:t>domanda per il Permesso di soggiorno CE. Il Test è quindi l’unico</w:t>
      </w:r>
      <w:r w:rsidR="003B29A6">
        <w:rPr>
          <w:rFonts w:ascii="Tahoma" w:hAnsi="Tahoma" w:cs="Tahoma"/>
          <w:color w:val="000000"/>
          <w:sz w:val="24"/>
          <w:szCs w:val="24"/>
        </w:rPr>
        <w:t xml:space="preserve"> </w:t>
      </w:r>
      <w:r w:rsidRPr="00392BCB">
        <w:rPr>
          <w:rFonts w:ascii="Tahoma" w:hAnsi="Tahoma" w:cs="Tahoma"/>
          <w:color w:val="000000"/>
          <w:sz w:val="24"/>
          <w:szCs w:val="24"/>
        </w:rPr>
        <w:t>caso in cui non bisogna avere un documento “fisico” per dimostrare</w:t>
      </w:r>
      <w:r w:rsidR="003B29A6">
        <w:rPr>
          <w:rFonts w:ascii="Tahoma" w:hAnsi="Tahoma" w:cs="Tahoma"/>
          <w:color w:val="000000"/>
          <w:sz w:val="24"/>
          <w:szCs w:val="24"/>
        </w:rPr>
        <w:t xml:space="preserve"> </w:t>
      </w:r>
      <w:r w:rsidRPr="00392BCB">
        <w:rPr>
          <w:rFonts w:ascii="Tahoma" w:hAnsi="Tahoma" w:cs="Tahoma"/>
          <w:color w:val="000000"/>
          <w:sz w:val="24"/>
          <w:szCs w:val="24"/>
        </w:rPr>
        <w:t>la conoscenza della lingua italiana (come ad esempio per Attestato e</w:t>
      </w:r>
      <w:r w:rsidR="003B29A6">
        <w:rPr>
          <w:rFonts w:ascii="Tahoma" w:hAnsi="Tahoma" w:cs="Tahoma"/>
          <w:color w:val="000000"/>
          <w:sz w:val="24"/>
          <w:szCs w:val="24"/>
        </w:rPr>
        <w:t xml:space="preserve"> </w:t>
      </w:r>
      <w:r w:rsidRPr="00392BCB">
        <w:rPr>
          <w:rFonts w:ascii="Tahoma" w:hAnsi="Tahoma" w:cs="Tahoma"/>
          <w:color w:val="000000"/>
          <w:sz w:val="24"/>
          <w:szCs w:val="24"/>
        </w:rPr>
        <w:t>Certificato, la conoscenza della lingua italiana).</w:t>
      </w:r>
      <w:r w:rsidR="003B29A6">
        <w:rPr>
          <w:rFonts w:ascii="Tahoma" w:hAnsi="Tahoma" w:cs="Tahoma"/>
          <w:color w:val="000000"/>
          <w:sz w:val="24"/>
          <w:szCs w:val="24"/>
        </w:rPr>
        <w:t xml:space="preserve"> </w:t>
      </w:r>
      <w:r w:rsidRPr="00392BCB">
        <w:rPr>
          <w:rFonts w:ascii="Tahoma" w:hAnsi="Tahoma" w:cs="Tahoma"/>
          <w:color w:val="000000"/>
          <w:sz w:val="24"/>
          <w:szCs w:val="24"/>
        </w:rPr>
        <w:t>Il mancato superamento del Test (oppure la mancata presentazione</w:t>
      </w:r>
      <w:r w:rsidR="003B29A6">
        <w:rPr>
          <w:rFonts w:ascii="Tahoma" w:hAnsi="Tahoma" w:cs="Tahoma"/>
          <w:color w:val="000000"/>
          <w:sz w:val="24"/>
          <w:szCs w:val="24"/>
        </w:rPr>
        <w:t xml:space="preserve"> </w:t>
      </w:r>
      <w:r w:rsidRPr="00392BCB">
        <w:rPr>
          <w:rFonts w:ascii="Tahoma" w:hAnsi="Tahoma" w:cs="Tahoma"/>
          <w:color w:val="000000"/>
          <w:sz w:val="24"/>
          <w:szCs w:val="24"/>
        </w:rPr>
        <w:t>della documentazione che attesta la conoscenza della lingua italiana)</w:t>
      </w:r>
      <w:r w:rsidR="003B29A6">
        <w:rPr>
          <w:rFonts w:ascii="Tahoma" w:hAnsi="Tahoma" w:cs="Tahoma"/>
          <w:color w:val="000000"/>
          <w:sz w:val="24"/>
          <w:szCs w:val="24"/>
        </w:rPr>
        <w:t xml:space="preserve"> </w:t>
      </w:r>
      <w:r w:rsidRPr="00392BCB">
        <w:rPr>
          <w:rFonts w:ascii="Tahoma" w:hAnsi="Tahoma" w:cs="Tahoma"/>
          <w:color w:val="000000"/>
          <w:sz w:val="24"/>
          <w:szCs w:val="24"/>
        </w:rPr>
        <w:t>comporta il rigetto della domanda.</w:t>
      </w:r>
    </w:p>
    <w:p w:rsidR="003B29A6" w:rsidRDefault="003B29A6" w:rsidP="003B29A6">
      <w:pPr>
        <w:autoSpaceDE w:val="0"/>
        <w:autoSpaceDN w:val="0"/>
        <w:adjustRightInd w:val="0"/>
        <w:spacing w:after="0" w:line="240" w:lineRule="auto"/>
        <w:jc w:val="both"/>
        <w:rPr>
          <w:rFonts w:ascii="Tahoma" w:hAnsi="Tahoma" w:cs="Tahoma"/>
          <w:color w:val="000000"/>
          <w:sz w:val="24"/>
          <w:szCs w:val="24"/>
        </w:rPr>
      </w:pPr>
    </w:p>
    <w:p w:rsidR="003B29A6" w:rsidRPr="00A55D41" w:rsidRDefault="003B29A6" w:rsidP="003B29A6">
      <w:pPr>
        <w:pStyle w:val="Paragrafoelenco"/>
        <w:numPr>
          <w:ilvl w:val="0"/>
          <w:numId w:val="6"/>
        </w:numPr>
        <w:autoSpaceDE w:val="0"/>
        <w:autoSpaceDN w:val="0"/>
        <w:adjustRightInd w:val="0"/>
        <w:spacing w:after="0" w:line="240" w:lineRule="auto"/>
        <w:rPr>
          <w:rFonts w:ascii="Tahoma" w:hAnsi="Tahoma" w:cs="Tahoma"/>
          <w:color w:val="FF0000"/>
          <w:sz w:val="28"/>
          <w:szCs w:val="28"/>
        </w:rPr>
      </w:pPr>
      <w:r w:rsidRPr="00A55D41">
        <w:rPr>
          <w:rFonts w:ascii="Tahoma" w:hAnsi="Tahoma" w:cs="Tahoma"/>
          <w:color w:val="FF0000"/>
          <w:sz w:val="28"/>
          <w:szCs w:val="28"/>
        </w:rPr>
        <w:t>Rifare il Test</w:t>
      </w:r>
    </w:p>
    <w:p w:rsidR="003B29A6" w:rsidRPr="005F14CC" w:rsidRDefault="003B29A6" w:rsidP="003B29A6">
      <w:pPr>
        <w:pStyle w:val="Paragrafoelenco"/>
        <w:autoSpaceDE w:val="0"/>
        <w:autoSpaceDN w:val="0"/>
        <w:adjustRightInd w:val="0"/>
        <w:spacing w:after="0" w:line="240" w:lineRule="auto"/>
        <w:ind w:left="360"/>
        <w:rPr>
          <w:rFonts w:ascii="VistaSansSCBlack" w:hAnsi="VistaSansSCBlack" w:cs="VistaSansSCBlack"/>
          <w:sz w:val="28"/>
          <w:szCs w:val="28"/>
        </w:rPr>
      </w:pPr>
    </w:p>
    <w:p w:rsidR="00772775" w:rsidRDefault="003B29A6" w:rsidP="003B29A6">
      <w:pPr>
        <w:autoSpaceDE w:val="0"/>
        <w:autoSpaceDN w:val="0"/>
        <w:adjustRightInd w:val="0"/>
        <w:spacing w:after="0" w:line="240" w:lineRule="auto"/>
        <w:jc w:val="both"/>
        <w:rPr>
          <w:rFonts w:ascii="Tahoma" w:hAnsi="Tahoma" w:cs="Tahoma"/>
          <w:color w:val="000000"/>
          <w:sz w:val="24"/>
          <w:szCs w:val="24"/>
        </w:rPr>
      </w:pPr>
      <w:r w:rsidRPr="003B29A6">
        <w:rPr>
          <w:rFonts w:ascii="Tahoma" w:hAnsi="Tahoma" w:cs="Tahoma"/>
          <w:color w:val="000000"/>
          <w:sz w:val="24"/>
          <w:szCs w:val="24"/>
        </w:rPr>
        <w:t>Se l’esito del Test è</w:t>
      </w:r>
      <w:r w:rsidR="00772775">
        <w:rPr>
          <w:rFonts w:ascii="Tahoma" w:hAnsi="Tahoma" w:cs="Tahoma"/>
          <w:color w:val="000000"/>
          <w:sz w:val="24"/>
          <w:szCs w:val="24"/>
        </w:rPr>
        <w:t xml:space="preserve"> negativo</w:t>
      </w:r>
      <w:r w:rsidRPr="003B29A6">
        <w:rPr>
          <w:rFonts w:ascii="Tahoma" w:hAnsi="Tahoma" w:cs="Tahoma"/>
          <w:color w:val="000000"/>
          <w:sz w:val="24"/>
          <w:szCs w:val="24"/>
        </w:rPr>
        <w:t xml:space="preserve"> il cittadino straniero può ripetere la prova. Deve quindi fare una nuova domanda per fare il Test </w:t>
      </w:r>
      <w:r w:rsidRPr="003B29A6">
        <w:rPr>
          <w:rFonts w:ascii="Tahoma" w:hAnsi="Tahoma" w:cs="Tahoma"/>
          <w:color w:val="000000"/>
          <w:sz w:val="24"/>
          <w:szCs w:val="24"/>
        </w:rPr>
        <w:lastRenderedPageBreak/>
        <w:t xml:space="preserve">sul sito http://testitaliano.interno.it con la stessa email e password. </w:t>
      </w:r>
    </w:p>
    <w:p w:rsidR="003B29A6" w:rsidRPr="003B29A6" w:rsidRDefault="003B29A6" w:rsidP="003B29A6">
      <w:pPr>
        <w:autoSpaceDE w:val="0"/>
        <w:autoSpaceDN w:val="0"/>
        <w:adjustRightInd w:val="0"/>
        <w:spacing w:after="0" w:line="240" w:lineRule="auto"/>
        <w:jc w:val="both"/>
        <w:rPr>
          <w:rFonts w:ascii="Tahoma" w:hAnsi="Tahoma" w:cs="Tahoma"/>
          <w:color w:val="000000"/>
          <w:sz w:val="24"/>
          <w:szCs w:val="24"/>
        </w:rPr>
      </w:pPr>
      <w:r w:rsidRPr="003B29A6">
        <w:rPr>
          <w:rFonts w:ascii="Tahoma" w:hAnsi="Tahoma" w:cs="Tahoma"/>
          <w:color w:val="000000"/>
          <w:sz w:val="24"/>
          <w:szCs w:val="24"/>
        </w:rPr>
        <w:t xml:space="preserve">In caso di mancata partecipazione al Test, </w:t>
      </w:r>
      <w:r w:rsidR="009A349B">
        <w:rPr>
          <w:rFonts w:ascii="Tahoma" w:hAnsi="Tahoma" w:cs="Tahoma"/>
          <w:color w:val="000000"/>
          <w:sz w:val="24"/>
          <w:szCs w:val="24"/>
        </w:rPr>
        <w:t>puoi</w:t>
      </w:r>
      <w:r w:rsidRPr="003B29A6">
        <w:rPr>
          <w:rFonts w:ascii="Tahoma" w:hAnsi="Tahoma" w:cs="Tahoma"/>
          <w:color w:val="000000"/>
          <w:sz w:val="24"/>
          <w:szCs w:val="24"/>
        </w:rPr>
        <w:t xml:space="preserve"> fare subito una seconda domanda di partecipazione solo in caso di assenza certificata.</w:t>
      </w:r>
    </w:p>
    <w:p w:rsidR="003B29A6" w:rsidRDefault="003B29A6" w:rsidP="003B29A6">
      <w:pPr>
        <w:autoSpaceDE w:val="0"/>
        <w:autoSpaceDN w:val="0"/>
        <w:adjustRightInd w:val="0"/>
        <w:spacing w:after="0" w:line="240" w:lineRule="auto"/>
        <w:jc w:val="both"/>
        <w:rPr>
          <w:rFonts w:ascii="Tahoma" w:hAnsi="Tahoma" w:cs="Tahoma"/>
          <w:color w:val="000000"/>
          <w:sz w:val="24"/>
          <w:szCs w:val="24"/>
        </w:rPr>
      </w:pPr>
      <w:r w:rsidRPr="003B29A6">
        <w:rPr>
          <w:rFonts w:ascii="Tahoma" w:hAnsi="Tahoma" w:cs="Tahoma"/>
          <w:color w:val="000000"/>
          <w:sz w:val="24"/>
          <w:szCs w:val="24"/>
        </w:rPr>
        <w:t xml:space="preserve">In caso di assenza ingiustificata, </w:t>
      </w:r>
      <w:r w:rsidR="009A349B">
        <w:rPr>
          <w:rFonts w:ascii="Tahoma" w:hAnsi="Tahoma" w:cs="Tahoma"/>
          <w:color w:val="000000"/>
          <w:sz w:val="24"/>
          <w:szCs w:val="24"/>
        </w:rPr>
        <w:t>puoi</w:t>
      </w:r>
      <w:r w:rsidRPr="003B29A6">
        <w:rPr>
          <w:rFonts w:ascii="Tahoma" w:hAnsi="Tahoma" w:cs="Tahoma"/>
          <w:color w:val="000000"/>
          <w:sz w:val="24"/>
          <w:szCs w:val="24"/>
        </w:rPr>
        <w:t xml:space="preserve"> richiedere una nuova prenotazione solo dopo 90 giorni dalla data del Test mancato</w:t>
      </w:r>
      <w:r>
        <w:rPr>
          <w:rFonts w:ascii="Tahoma" w:hAnsi="Tahoma" w:cs="Tahoma"/>
          <w:color w:val="000000"/>
          <w:sz w:val="24"/>
          <w:szCs w:val="24"/>
        </w:rPr>
        <w:t>.</w:t>
      </w:r>
    </w:p>
    <w:p w:rsidR="003B29A6" w:rsidRDefault="003B29A6" w:rsidP="003B29A6">
      <w:pPr>
        <w:autoSpaceDE w:val="0"/>
        <w:autoSpaceDN w:val="0"/>
        <w:adjustRightInd w:val="0"/>
        <w:spacing w:after="0" w:line="240" w:lineRule="auto"/>
        <w:jc w:val="both"/>
        <w:rPr>
          <w:rFonts w:ascii="Tahoma" w:hAnsi="Tahoma" w:cs="Tahoma"/>
          <w:color w:val="000000"/>
          <w:sz w:val="24"/>
          <w:szCs w:val="24"/>
        </w:rPr>
      </w:pPr>
    </w:p>
    <w:p w:rsidR="003B29A6" w:rsidRDefault="003B29A6" w:rsidP="003B29A6">
      <w:pPr>
        <w:autoSpaceDE w:val="0"/>
        <w:autoSpaceDN w:val="0"/>
        <w:adjustRightInd w:val="0"/>
        <w:spacing w:after="0" w:line="240" w:lineRule="auto"/>
        <w:jc w:val="both"/>
        <w:rPr>
          <w:rFonts w:ascii="Tahoma" w:hAnsi="Tahoma" w:cs="Tahoma"/>
          <w:color w:val="000000"/>
          <w:sz w:val="24"/>
          <w:szCs w:val="24"/>
        </w:rPr>
      </w:pPr>
    </w:p>
    <w:p w:rsidR="003B29A6" w:rsidRDefault="003B29A6">
      <w:pPr>
        <w:rPr>
          <w:rFonts w:ascii="Tahoma" w:hAnsi="Tahoma" w:cs="Tahoma"/>
          <w:color w:val="000000"/>
          <w:sz w:val="24"/>
          <w:szCs w:val="24"/>
        </w:rPr>
      </w:pPr>
      <w:r>
        <w:rPr>
          <w:rFonts w:ascii="Tahoma" w:hAnsi="Tahoma" w:cs="Tahoma"/>
          <w:color w:val="000000"/>
          <w:sz w:val="24"/>
          <w:szCs w:val="24"/>
        </w:rPr>
        <w:br w:type="page"/>
      </w:r>
    </w:p>
    <w:p w:rsidR="003B29A6" w:rsidRPr="00772775" w:rsidRDefault="003B29A6" w:rsidP="003B29A6">
      <w:pPr>
        <w:autoSpaceDE w:val="0"/>
        <w:autoSpaceDN w:val="0"/>
        <w:adjustRightInd w:val="0"/>
        <w:spacing w:after="0" w:line="240" w:lineRule="auto"/>
        <w:jc w:val="both"/>
        <w:rPr>
          <w:rFonts w:ascii="Harabara" w:hAnsi="Harabara" w:cs="Harabara"/>
          <w:b/>
          <w:color w:val="FF0000"/>
          <w:sz w:val="44"/>
          <w:szCs w:val="44"/>
        </w:rPr>
      </w:pPr>
      <w:r w:rsidRPr="00772775">
        <w:rPr>
          <w:rFonts w:ascii="Harabara" w:hAnsi="Harabara" w:cs="Harabara"/>
          <w:b/>
          <w:color w:val="FF0000"/>
          <w:sz w:val="44"/>
          <w:szCs w:val="44"/>
        </w:rPr>
        <w:lastRenderedPageBreak/>
        <w:t>Fonti</w:t>
      </w:r>
    </w:p>
    <w:p w:rsidR="00725DAE" w:rsidRPr="00772775" w:rsidRDefault="00725DAE" w:rsidP="003B29A6">
      <w:pPr>
        <w:autoSpaceDE w:val="0"/>
        <w:autoSpaceDN w:val="0"/>
        <w:adjustRightInd w:val="0"/>
        <w:spacing w:after="0" w:line="240" w:lineRule="auto"/>
        <w:jc w:val="both"/>
        <w:rPr>
          <w:rFonts w:ascii="Harabara" w:hAnsi="Harabara" w:cs="Harabara"/>
          <w:sz w:val="28"/>
          <w:szCs w:val="28"/>
        </w:rPr>
      </w:pPr>
    </w:p>
    <w:p w:rsidR="003B29A6" w:rsidRPr="00725DAE" w:rsidRDefault="00725DAE" w:rsidP="00725DAE">
      <w:pPr>
        <w:autoSpaceDE w:val="0"/>
        <w:autoSpaceDN w:val="0"/>
        <w:adjustRightInd w:val="0"/>
        <w:spacing w:after="0" w:line="240" w:lineRule="auto"/>
        <w:rPr>
          <w:rFonts w:ascii="Tahoma" w:hAnsi="Tahoma" w:cs="Tahoma"/>
          <w:b/>
          <w:bCs/>
          <w:sz w:val="24"/>
          <w:szCs w:val="24"/>
        </w:rPr>
      </w:pPr>
      <w:r w:rsidRPr="00725DAE">
        <w:rPr>
          <w:rFonts w:ascii="Tahoma" w:hAnsi="Tahoma" w:cs="Tahoma"/>
          <w:b/>
          <w:bCs/>
          <w:sz w:val="24"/>
          <w:szCs w:val="24"/>
        </w:rPr>
        <w:t xml:space="preserve">Siti: </w:t>
      </w:r>
    </w:p>
    <w:p w:rsidR="00725DAE" w:rsidRPr="00725DAE" w:rsidRDefault="00725DAE" w:rsidP="003B29A6">
      <w:pPr>
        <w:autoSpaceDE w:val="0"/>
        <w:autoSpaceDN w:val="0"/>
        <w:adjustRightInd w:val="0"/>
        <w:spacing w:after="0" w:line="240" w:lineRule="auto"/>
        <w:jc w:val="both"/>
        <w:rPr>
          <w:rFonts w:ascii="Harabara" w:hAnsi="Harabara" w:cs="Harabara"/>
          <w:sz w:val="28"/>
          <w:szCs w:val="28"/>
        </w:rPr>
      </w:pPr>
    </w:p>
    <w:p w:rsidR="00725DAE" w:rsidRDefault="00BA77FD" w:rsidP="00772775">
      <w:pPr>
        <w:spacing w:after="120" w:line="360" w:lineRule="auto"/>
        <w:rPr>
          <w:rStyle w:val="Collegamentoipertestuale"/>
          <w:rFonts w:ascii="VistaSansBold" w:hAnsi="VistaSansBold" w:cs="VistaSansBold"/>
          <w:b/>
          <w:bCs/>
          <w:sz w:val="24"/>
          <w:szCs w:val="24"/>
        </w:rPr>
      </w:pPr>
      <w:hyperlink r:id="rId12" w:history="1">
        <w:r w:rsidR="00725DAE" w:rsidRPr="008E4FAD">
          <w:rPr>
            <w:rStyle w:val="Collegamentoipertestuale"/>
            <w:rFonts w:ascii="VistaSansBold" w:hAnsi="VistaSansBold" w:cs="VistaSansBold"/>
            <w:b/>
            <w:bCs/>
            <w:sz w:val="24"/>
            <w:szCs w:val="24"/>
          </w:rPr>
          <w:t>www.miur.it</w:t>
        </w:r>
      </w:hyperlink>
    </w:p>
    <w:p w:rsidR="003B29A6" w:rsidRDefault="00BA77FD" w:rsidP="00772775">
      <w:pPr>
        <w:spacing w:after="120" w:line="360" w:lineRule="auto"/>
        <w:rPr>
          <w:rStyle w:val="Collegamentoipertestuale"/>
          <w:rFonts w:ascii="VistaSansBold" w:hAnsi="VistaSansBold" w:cs="VistaSansBold"/>
          <w:b/>
          <w:bCs/>
          <w:sz w:val="24"/>
          <w:szCs w:val="24"/>
        </w:rPr>
      </w:pPr>
      <w:hyperlink r:id="rId13" w:history="1">
        <w:r w:rsidR="003B29A6" w:rsidRPr="00DA7DFE">
          <w:rPr>
            <w:rStyle w:val="Collegamentoipertestuale"/>
            <w:rFonts w:ascii="VistaSansBold" w:hAnsi="VistaSansBold" w:cs="VistaSansBold"/>
            <w:b/>
            <w:bCs/>
            <w:sz w:val="24"/>
            <w:szCs w:val="24"/>
          </w:rPr>
          <w:t>www.integrazionemigranti.gov.it</w:t>
        </w:r>
      </w:hyperlink>
    </w:p>
    <w:p w:rsidR="003B29A6" w:rsidRDefault="00BA77FD" w:rsidP="00772775">
      <w:pPr>
        <w:spacing w:after="120" w:line="360" w:lineRule="auto"/>
        <w:rPr>
          <w:rStyle w:val="Collegamentoipertestuale"/>
          <w:rFonts w:ascii="VistaSansBold" w:hAnsi="VistaSansBold" w:cs="VistaSansBold"/>
          <w:b/>
          <w:bCs/>
          <w:sz w:val="24"/>
          <w:szCs w:val="24"/>
        </w:rPr>
      </w:pPr>
      <w:hyperlink r:id="rId14" w:history="1">
        <w:r w:rsidR="00725DAE" w:rsidRPr="008E4FAD">
          <w:rPr>
            <w:rStyle w:val="Collegamentoipertestuale"/>
            <w:rFonts w:ascii="VistaSansBold" w:hAnsi="VistaSansBold" w:cs="VistaSansBold"/>
            <w:b/>
            <w:bCs/>
            <w:sz w:val="24"/>
            <w:szCs w:val="24"/>
          </w:rPr>
          <w:t>http://www.libertaciviliimmigrazione.interno.it/</w:t>
        </w:r>
      </w:hyperlink>
      <w:r w:rsidR="00725DAE">
        <w:rPr>
          <w:rStyle w:val="Collegamentoipertestuale"/>
          <w:rFonts w:ascii="VistaSansBold" w:hAnsi="VistaSansBold" w:cs="VistaSansBold"/>
          <w:b/>
          <w:bCs/>
          <w:sz w:val="24"/>
          <w:szCs w:val="24"/>
        </w:rPr>
        <w:t xml:space="preserve"> </w:t>
      </w:r>
    </w:p>
    <w:p w:rsidR="009A349B" w:rsidRDefault="003E2B3E" w:rsidP="00772775">
      <w:pPr>
        <w:spacing w:after="120" w:line="360" w:lineRule="auto"/>
        <w:rPr>
          <w:rStyle w:val="Collegamentoipertestuale"/>
          <w:rFonts w:ascii="VistaSansBold" w:hAnsi="VistaSansBold" w:cs="VistaSansBold"/>
          <w:b/>
          <w:bCs/>
          <w:sz w:val="24"/>
          <w:szCs w:val="24"/>
        </w:rPr>
      </w:pPr>
      <w:r>
        <w:rPr>
          <w:rStyle w:val="Collegamentoipertestuale"/>
          <w:rFonts w:ascii="VistaSansBold" w:hAnsi="VistaSansBold" w:cs="VistaSansBold"/>
          <w:b/>
          <w:bCs/>
          <w:sz w:val="24"/>
          <w:szCs w:val="24"/>
        </w:rPr>
        <w:t>www.provincia.bologna.it</w:t>
      </w:r>
    </w:p>
    <w:p w:rsidR="00725DAE" w:rsidRPr="00A2767D" w:rsidRDefault="00725DAE" w:rsidP="00725DAE">
      <w:pPr>
        <w:autoSpaceDE w:val="0"/>
        <w:autoSpaceDN w:val="0"/>
        <w:adjustRightInd w:val="0"/>
        <w:spacing w:after="0" w:line="240" w:lineRule="auto"/>
        <w:rPr>
          <w:rFonts w:ascii="Tahoma" w:hAnsi="Tahoma" w:cs="Tahoma"/>
          <w:b/>
          <w:bCs/>
          <w:sz w:val="24"/>
          <w:szCs w:val="24"/>
        </w:rPr>
      </w:pPr>
      <w:r w:rsidRPr="00A2767D">
        <w:rPr>
          <w:rFonts w:ascii="Tahoma" w:hAnsi="Tahoma" w:cs="Tahoma"/>
          <w:b/>
          <w:bCs/>
          <w:sz w:val="24"/>
          <w:szCs w:val="24"/>
        </w:rPr>
        <w:t>Riferimenti normativi</w:t>
      </w:r>
    </w:p>
    <w:p w:rsidR="00725DAE" w:rsidRPr="00A2767D" w:rsidRDefault="00725DAE" w:rsidP="00725DAE">
      <w:pPr>
        <w:autoSpaceDE w:val="0"/>
        <w:autoSpaceDN w:val="0"/>
        <w:adjustRightInd w:val="0"/>
        <w:spacing w:after="0" w:line="240" w:lineRule="auto"/>
        <w:rPr>
          <w:rFonts w:ascii="VistaSansBold" w:hAnsi="VistaSansBold" w:cs="VistaSansBold"/>
          <w:b/>
          <w:bCs/>
          <w:sz w:val="24"/>
          <w:szCs w:val="24"/>
        </w:rPr>
      </w:pPr>
    </w:p>
    <w:p w:rsidR="00725DAE" w:rsidRDefault="00725DAE" w:rsidP="00A2767D">
      <w:pPr>
        <w:pStyle w:val="Puntoelenco"/>
        <w:numPr>
          <w:ilvl w:val="0"/>
          <w:numId w:val="8"/>
        </w:numPr>
        <w:spacing w:after="120"/>
        <w:ind w:left="714" w:hanging="357"/>
        <w:jc w:val="both"/>
        <w:rPr>
          <w:rFonts w:ascii="Tahoma" w:eastAsiaTheme="minorHAnsi" w:hAnsi="Tahoma" w:cs="Tahoma"/>
          <w:color w:val="000000"/>
          <w:sz w:val="24"/>
          <w:szCs w:val="24"/>
          <w:lang w:eastAsia="en-US"/>
        </w:rPr>
      </w:pPr>
      <w:r w:rsidRPr="00A2767D">
        <w:rPr>
          <w:rFonts w:ascii="Tahoma" w:eastAsiaTheme="minorHAnsi" w:hAnsi="Tahoma" w:cs="Tahoma"/>
          <w:color w:val="000000"/>
          <w:sz w:val="24"/>
          <w:szCs w:val="24"/>
          <w:lang w:eastAsia="en-US"/>
        </w:rPr>
        <w:t xml:space="preserve">Accordo Quadro 11 Novembre 2010 (relativo al test di conoscenza della lingua italiana di cui al DM 4 giugno 2010) tra Ministero </w:t>
      </w:r>
      <w:r w:rsidR="00AA764D" w:rsidRPr="00A2767D">
        <w:rPr>
          <w:rFonts w:ascii="Tahoma" w:eastAsiaTheme="minorHAnsi" w:hAnsi="Tahoma" w:cs="Tahoma"/>
          <w:color w:val="000000"/>
          <w:sz w:val="24"/>
          <w:szCs w:val="24"/>
          <w:lang w:eastAsia="en-US"/>
        </w:rPr>
        <w:t>dell’</w:t>
      </w:r>
      <w:r w:rsidRPr="00A2767D">
        <w:rPr>
          <w:rFonts w:ascii="Tahoma" w:eastAsiaTheme="minorHAnsi" w:hAnsi="Tahoma" w:cs="Tahoma"/>
          <w:color w:val="000000"/>
          <w:sz w:val="24"/>
          <w:szCs w:val="24"/>
          <w:lang w:eastAsia="en-US"/>
        </w:rPr>
        <w:t xml:space="preserve">Istruzione e Ministero </w:t>
      </w:r>
      <w:r w:rsidR="00AA764D" w:rsidRPr="00A2767D">
        <w:rPr>
          <w:rFonts w:ascii="Tahoma" w:eastAsiaTheme="minorHAnsi" w:hAnsi="Tahoma" w:cs="Tahoma"/>
          <w:color w:val="000000"/>
          <w:sz w:val="24"/>
          <w:szCs w:val="24"/>
          <w:lang w:eastAsia="en-US"/>
        </w:rPr>
        <w:t>dell’</w:t>
      </w:r>
      <w:r w:rsidR="00772775" w:rsidRPr="00A2767D">
        <w:rPr>
          <w:rFonts w:ascii="Tahoma" w:eastAsiaTheme="minorHAnsi" w:hAnsi="Tahoma" w:cs="Tahoma"/>
          <w:color w:val="000000"/>
          <w:sz w:val="24"/>
          <w:szCs w:val="24"/>
          <w:lang w:eastAsia="en-US"/>
        </w:rPr>
        <w:t>Interno.</w:t>
      </w:r>
    </w:p>
    <w:p w:rsidR="00A2767D" w:rsidRPr="00A2767D" w:rsidRDefault="00A2767D" w:rsidP="00A2767D">
      <w:pPr>
        <w:pStyle w:val="Puntoelenco"/>
        <w:numPr>
          <w:ilvl w:val="0"/>
          <w:numId w:val="0"/>
        </w:numPr>
        <w:spacing w:after="120"/>
        <w:ind w:left="714"/>
        <w:jc w:val="both"/>
        <w:rPr>
          <w:rFonts w:ascii="Tahoma" w:eastAsiaTheme="minorHAnsi" w:hAnsi="Tahoma" w:cs="Tahoma"/>
          <w:color w:val="000000"/>
          <w:sz w:val="24"/>
          <w:szCs w:val="24"/>
          <w:lang w:eastAsia="en-US"/>
        </w:rPr>
      </w:pPr>
    </w:p>
    <w:p w:rsidR="00725DAE" w:rsidRDefault="00725DAE" w:rsidP="00A2767D">
      <w:pPr>
        <w:pStyle w:val="Puntoelenco"/>
        <w:numPr>
          <w:ilvl w:val="0"/>
          <w:numId w:val="8"/>
        </w:numPr>
        <w:spacing w:after="120"/>
        <w:ind w:left="714" w:hanging="357"/>
        <w:jc w:val="both"/>
        <w:rPr>
          <w:rFonts w:ascii="Tahoma" w:eastAsiaTheme="minorHAnsi" w:hAnsi="Tahoma" w:cs="Tahoma"/>
          <w:color w:val="000000"/>
          <w:sz w:val="24"/>
          <w:szCs w:val="24"/>
          <w:lang w:eastAsia="en-US"/>
        </w:rPr>
      </w:pPr>
      <w:r w:rsidRPr="00A2767D">
        <w:rPr>
          <w:rFonts w:ascii="Tahoma" w:eastAsiaTheme="minorHAnsi" w:hAnsi="Tahoma" w:cs="Tahoma"/>
          <w:color w:val="000000"/>
          <w:sz w:val="24"/>
          <w:szCs w:val="24"/>
          <w:lang w:eastAsia="en-US"/>
        </w:rPr>
        <w:t>Accordo Quadro 7 Agosto 2012 (relativo al DPR 179/2011)</w:t>
      </w:r>
      <w:r w:rsidR="00AA764D" w:rsidRPr="00A2767D">
        <w:rPr>
          <w:rFonts w:ascii="Tahoma" w:eastAsiaTheme="minorHAnsi" w:hAnsi="Tahoma" w:cs="Tahoma"/>
          <w:color w:val="000000"/>
          <w:sz w:val="24"/>
          <w:szCs w:val="24"/>
          <w:lang w:eastAsia="en-US"/>
        </w:rPr>
        <w:t xml:space="preserve"> tra Ministero dell</w:t>
      </w:r>
      <w:r w:rsidR="00772775" w:rsidRPr="00A2767D">
        <w:rPr>
          <w:rFonts w:ascii="Tahoma" w:eastAsiaTheme="minorHAnsi" w:hAnsi="Tahoma" w:cs="Tahoma"/>
          <w:color w:val="000000"/>
          <w:sz w:val="24"/>
          <w:szCs w:val="24"/>
          <w:lang w:eastAsia="en-US"/>
        </w:rPr>
        <w:t>’</w:t>
      </w:r>
      <w:r w:rsidR="00AA764D" w:rsidRPr="00A2767D">
        <w:rPr>
          <w:rFonts w:ascii="Tahoma" w:eastAsiaTheme="minorHAnsi" w:hAnsi="Tahoma" w:cs="Tahoma"/>
          <w:color w:val="000000"/>
          <w:sz w:val="24"/>
          <w:szCs w:val="24"/>
          <w:lang w:eastAsia="en-US"/>
        </w:rPr>
        <w:t>Istruzione e Ministero dell’Intern</w:t>
      </w:r>
      <w:r w:rsidR="00772775" w:rsidRPr="00A2767D">
        <w:rPr>
          <w:rFonts w:ascii="Tahoma" w:eastAsiaTheme="minorHAnsi" w:hAnsi="Tahoma" w:cs="Tahoma"/>
          <w:color w:val="000000"/>
          <w:sz w:val="24"/>
          <w:szCs w:val="24"/>
          <w:lang w:eastAsia="en-US"/>
        </w:rPr>
        <w:t>o</w:t>
      </w:r>
      <w:r w:rsidRPr="00A2767D">
        <w:rPr>
          <w:rFonts w:ascii="Tahoma" w:eastAsiaTheme="minorHAnsi" w:hAnsi="Tahoma" w:cs="Tahoma"/>
          <w:color w:val="000000"/>
          <w:sz w:val="24"/>
          <w:szCs w:val="24"/>
          <w:lang w:eastAsia="en-US"/>
        </w:rPr>
        <w:t>: in particolare gli articoli 4 e 6 dell’Accordo Quadro del 7 Agosto 2012 definiscono criteri e modalità per lo svolgimento della sessione di formazione civica e di informazione  da tenersi presso i Centri Provinciali per l'Istruzione degli Adulti</w:t>
      </w:r>
      <w:r w:rsidR="00AA764D" w:rsidRPr="00A2767D">
        <w:rPr>
          <w:rFonts w:ascii="Tahoma" w:eastAsiaTheme="minorHAnsi" w:hAnsi="Tahoma" w:cs="Tahoma"/>
          <w:color w:val="000000"/>
          <w:sz w:val="24"/>
          <w:szCs w:val="24"/>
          <w:lang w:eastAsia="en-US"/>
        </w:rPr>
        <w:t xml:space="preserve"> -CTP</w:t>
      </w:r>
      <w:r w:rsidRPr="00A2767D">
        <w:rPr>
          <w:rFonts w:ascii="Tahoma" w:eastAsiaTheme="minorHAnsi" w:hAnsi="Tahoma" w:cs="Tahoma"/>
          <w:color w:val="000000"/>
          <w:sz w:val="24"/>
          <w:szCs w:val="24"/>
          <w:lang w:eastAsia="en-US"/>
        </w:rPr>
        <w:t xml:space="preserve"> e i flussi informativi collegati agli adempimenti in essi previsti. </w:t>
      </w:r>
    </w:p>
    <w:p w:rsidR="00A2767D" w:rsidRDefault="00A2767D" w:rsidP="00A2767D">
      <w:pPr>
        <w:pStyle w:val="Paragrafoelenco"/>
        <w:rPr>
          <w:rFonts w:ascii="Tahoma" w:hAnsi="Tahoma" w:cs="Tahoma"/>
          <w:color w:val="000000"/>
          <w:sz w:val="24"/>
          <w:szCs w:val="24"/>
        </w:rPr>
      </w:pPr>
    </w:p>
    <w:p w:rsidR="00772775" w:rsidRPr="00A2767D" w:rsidRDefault="00AA764D" w:rsidP="00A2767D">
      <w:pPr>
        <w:pStyle w:val="Puntoelenco"/>
        <w:numPr>
          <w:ilvl w:val="0"/>
          <w:numId w:val="8"/>
        </w:numPr>
        <w:spacing w:after="120"/>
        <w:ind w:left="714" w:hanging="357"/>
        <w:jc w:val="both"/>
        <w:rPr>
          <w:rFonts w:ascii="Tahoma" w:eastAsiaTheme="minorHAnsi" w:hAnsi="Tahoma" w:cs="Tahoma"/>
          <w:color w:val="000000"/>
          <w:sz w:val="24"/>
          <w:szCs w:val="24"/>
          <w:lang w:eastAsia="en-US"/>
        </w:rPr>
      </w:pPr>
      <w:r w:rsidRPr="00A2767D">
        <w:rPr>
          <w:rFonts w:ascii="Tahoma" w:eastAsiaTheme="minorHAnsi" w:hAnsi="Tahoma" w:cs="Tahoma"/>
          <w:color w:val="000000"/>
          <w:sz w:val="24"/>
          <w:szCs w:val="24"/>
          <w:lang w:eastAsia="en-US"/>
        </w:rPr>
        <w:lastRenderedPageBreak/>
        <w:t xml:space="preserve">Nota del Ministero dell’Istruzione del 28 dicembre 2010:  Vademecum: “Indicazioni tecnico-operative per la definizione dei contenuti delle prove che compongono il </w:t>
      </w:r>
      <w:r w:rsidR="00772775" w:rsidRPr="00A2767D">
        <w:rPr>
          <w:rFonts w:ascii="Tahoma" w:eastAsiaTheme="minorHAnsi" w:hAnsi="Tahoma" w:cs="Tahoma"/>
          <w:color w:val="000000"/>
          <w:sz w:val="24"/>
          <w:szCs w:val="24"/>
          <w:lang w:eastAsia="en-US"/>
        </w:rPr>
        <w:t>test, criteri di assegnazione del punteggio e durata del test.</w:t>
      </w:r>
    </w:p>
    <w:p w:rsidR="00772775" w:rsidRPr="00A2767D" w:rsidRDefault="00AA764D"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rPr>
      </w:pPr>
      <w:r w:rsidRPr="00A2767D">
        <w:rPr>
          <w:rFonts w:ascii="Tahoma" w:hAnsi="Tahoma" w:cs="Tahoma"/>
          <w:color w:val="000000"/>
          <w:sz w:val="24"/>
          <w:szCs w:val="24"/>
        </w:rPr>
        <w:t xml:space="preserve"> Ministero dell</w:t>
      </w:r>
      <w:r w:rsidR="00E12799">
        <w:rPr>
          <w:rFonts w:ascii="Tahoma" w:hAnsi="Tahoma" w:cs="Tahoma"/>
          <w:color w:val="000000"/>
          <w:sz w:val="24"/>
          <w:szCs w:val="24"/>
        </w:rPr>
        <w:t>’</w:t>
      </w:r>
      <w:r w:rsidRPr="00A2767D">
        <w:rPr>
          <w:rFonts w:ascii="Tahoma" w:hAnsi="Tahoma" w:cs="Tahoma"/>
          <w:color w:val="000000"/>
          <w:sz w:val="24"/>
          <w:szCs w:val="24"/>
        </w:rPr>
        <w:t xml:space="preserve">Istruzione: </w:t>
      </w:r>
      <w:r w:rsidR="00725DAE" w:rsidRPr="00A2767D">
        <w:rPr>
          <w:rFonts w:ascii="Tahoma" w:hAnsi="Tahoma" w:cs="Tahoma"/>
          <w:color w:val="000000"/>
          <w:sz w:val="24"/>
          <w:szCs w:val="24"/>
        </w:rPr>
        <w:t>“Linee guida per la progettazione dei percorsi di alfabetizzazione e di apprendimento della lingua italiana”</w:t>
      </w:r>
      <w:r w:rsidR="00772775" w:rsidRPr="00A2767D">
        <w:rPr>
          <w:rFonts w:ascii="Tahoma" w:hAnsi="Tahoma" w:cs="Tahoma"/>
          <w:color w:val="000000"/>
          <w:sz w:val="24"/>
          <w:szCs w:val="24"/>
        </w:rPr>
        <w:t>.</w:t>
      </w:r>
    </w:p>
    <w:p w:rsidR="00772775" w:rsidRPr="00A2767D" w:rsidRDefault="00772775" w:rsidP="00772775">
      <w:pPr>
        <w:pStyle w:val="Paragrafoelenco"/>
        <w:autoSpaceDE w:val="0"/>
        <w:autoSpaceDN w:val="0"/>
        <w:adjustRightInd w:val="0"/>
        <w:spacing w:after="120" w:line="240" w:lineRule="auto"/>
        <w:ind w:left="714"/>
        <w:jc w:val="both"/>
        <w:rPr>
          <w:rFonts w:ascii="Tahoma" w:hAnsi="Tahoma" w:cs="Tahoma"/>
          <w:color w:val="000000"/>
          <w:sz w:val="24"/>
          <w:szCs w:val="24"/>
        </w:rPr>
      </w:pPr>
    </w:p>
    <w:p w:rsidR="00725DAE" w:rsidRPr="00A2767D" w:rsidRDefault="00725DAE"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rPr>
      </w:pPr>
      <w:r w:rsidRPr="00A2767D">
        <w:rPr>
          <w:rFonts w:ascii="Tahoma" w:hAnsi="Tahoma" w:cs="Tahoma"/>
          <w:color w:val="000000"/>
          <w:sz w:val="24"/>
          <w:szCs w:val="24"/>
        </w:rPr>
        <w:t>Testo unico delle disposizioni concernenti la disciplina dell’immigrazione</w:t>
      </w:r>
      <w:r w:rsidR="00AA764D" w:rsidRPr="00A2767D">
        <w:rPr>
          <w:rFonts w:ascii="Tahoma" w:hAnsi="Tahoma" w:cs="Tahoma"/>
          <w:color w:val="000000"/>
          <w:sz w:val="24"/>
          <w:szCs w:val="24"/>
        </w:rPr>
        <w:t xml:space="preserve"> </w:t>
      </w:r>
      <w:r w:rsidRPr="00A2767D">
        <w:rPr>
          <w:rFonts w:ascii="Tahoma" w:hAnsi="Tahoma" w:cs="Tahoma"/>
          <w:color w:val="000000"/>
          <w:sz w:val="24"/>
          <w:szCs w:val="24"/>
        </w:rPr>
        <w:t xml:space="preserve">e norme sulla condizione dello straniero, di cui al decreto legislativo 25 luglio 1998, n. 286, e successive modificazioni aggiornato con decreto legge 23 giugno 2011, n. 89. </w:t>
      </w:r>
    </w:p>
    <w:p w:rsidR="00772775" w:rsidRPr="00A2767D" w:rsidRDefault="00772775" w:rsidP="00772775">
      <w:pPr>
        <w:pStyle w:val="Paragrafoelenco"/>
        <w:rPr>
          <w:rFonts w:ascii="Tahoma" w:hAnsi="Tahoma" w:cs="Tahoma"/>
          <w:color w:val="000000"/>
          <w:sz w:val="24"/>
          <w:szCs w:val="24"/>
        </w:rPr>
      </w:pPr>
    </w:p>
    <w:p w:rsidR="00725DAE" w:rsidRPr="00A2767D" w:rsidRDefault="00725DAE"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rPr>
      </w:pPr>
      <w:r w:rsidRPr="00A2767D">
        <w:rPr>
          <w:rFonts w:ascii="Tahoma" w:hAnsi="Tahoma" w:cs="Tahoma"/>
          <w:color w:val="000000"/>
          <w:sz w:val="24"/>
          <w:szCs w:val="24"/>
        </w:rPr>
        <w:t xml:space="preserve">Ministero dell’Interno - Decreto ministeriale 4 giugno 2010: Modalità di svolgimento del test di conoscenza della lingua italiana, previsto dall’articolo 9 del decreto legislativo 25 luglio 1998, n. 286, introdotto dall’articolo 1, comma 22, lettera i della legge n. 94/2009. </w:t>
      </w:r>
    </w:p>
    <w:p w:rsidR="00772775" w:rsidRPr="00A2767D" w:rsidRDefault="00772775" w:rsidP="00772775">
      <w:pPr>
        <w:pStyle w:val="Paragrafoelenco"/>
        <w:rPr>
          <w:rFonts w:ascii="Tahoma" w:hAnsi="Tahoma" w:cs="Tahoma"/>
          <w:color w:val="000000"/>
          <w:sz w:val="24"/>
          <w:szCs w:val="24"/>
        </w:rPr>
      </w:pPr>
    </w:p>
    <w:p w:rsidR="00AA764D" w:rsidRPr="00A2767D" w:rsidRDefault="00725DAE"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rPr>
      </w:pPr>
      <w:r w:rsidRPr="00A2767D">
        <w:rPr>
          <w:rFonts w:ascii="Tahoma" w:hAnsi="Tahoma" w:cs="Tahoma"/>
          <w:color w:val="000000"/>
          <w:sz w:val="24"/>
          <w:szCs w:val="24"/>
        </w:rPr>
        <w:t>Ministero dell’Interno - Circolare n. 7589 del 16 novembre 2010: Decreto</w:t>
      </w:r>
      <w:r w:rsidR="00AA764D" w:rsidRPr="00A2767D">
        <w:rPr>
          <w:rFonts w:ascii="Tahoma" w:hAnsi="Tahoma" w:cs="Tahoma"/>
          <w:color w:val="000000"/>
          <w:sz w:val="24"/>
          <w:szCs w:val="24"/>
        </w:rPr>
        <w:t xml:space="preserve"> </w:t>
      </w:r>
      <w:r w:rsidRPr="00A2767D">
        <w:rPr>
          <w:rFonts w:ascii="Tahoma" w:hAnsi="Tahoma" w:cs="Tahoma"/>
          <w:color w:val="000000"/>
          <w:sz w:val="24"/>
          <w:szCs w:val="24"/>
        </w:rPr>
        <w:t>ministeriale 4 giugno 2010 recante modalità di svolgimento del test di conoscenza della lingua italiana da parte dei richiedenti del permesso di soggiorno CE per soggiornanti di lungo periodo. Queste procedure sono entrate in vigore il 9 dicembre 2010.</w:t>
      </w:r>
      <w:r w:rsidR="00AA764D" w:rsidRPr="00A2767D">
        <w:rPr>
          <w:rFonts w:ascii="Tahoma" w:hAnsi="Tahoma" w:cs="Tahoma"/>
          <w:color w:val="000000"/>
          <w:sz w:val="24"/>
          <w:szCs w:val="24"/>
        </w:rPr>
        <w:t xml:space="preserve"> </w:t>
      </w:r>
    </w:p>
    <w:p w:rsidR="00772775" w:rsidRPr="00A2767D" w:rsidRDefault="00772775" w:rsidP="00772775">
      <w:pPr>
        <w:pStyle w:val="Paragrafoelenco"/>
        <w:rPr>
          <w:rFonts w:ascii="Tahoma" w:hAnsi="Tahoma" w:cs="Tahoma"/>
          <w:color w:val="000000"/>
          <w:sz w:val="24"/>
          <w:szCs w:val="24"/>
        </w:rPr>
      </w:pPr>
    </w:p>
    <w:p w:rsidR="00AA764D" w:rsidRPr="00A2767D" w:rsidRDefault="00AA764D" w:rsidP="00772775">
      <w:pPr>
        <w:pStyle w:val="Paragrafoelenco"/>
        <w:numPr>
          <w:ilvl w:val="0"/>
          <w:numId w:val="8"/>
        </w:numPr>
        <w:autoSpaceDE w:val="0"/>
        <w:autoSpaceDN w:val="0"/>
        <w:adjustRightInd w:val="0"/>
        <w:spacing w:after="120" w:line="240" w:lineRule="auto"/>
        <w:ind w:left="714" w:hanging="357"/>
        <w:jc w:val="both"/>
        <w:rPr>
          <w:rFonts w:ascii="Tahoma" w:hAnsi="Tahoma" w:cs="Tahoma"/>
          <w:color w:val="000000"/>
          <w:sz w:val="24"/>
          <w:szCs w:val="24"/>
        </w:rPr>
      </w:pPr>
      <w:r w:rsidRPr="00A2767D">
        <w:rPr>
          <w:rFonts w:ascii="Tahoma" w:hAnsi="Tahoma" w:cs="Tahoma"/>
          <w:color w:val="000000"/>
          <w:sz w:val="24"/>
          <w:szCs w:val="24"/>
        </w:rPr>
        <w:t>Ministero dell’Interno: Circolare del 3.2.2014 in vigore dall’11 febbraio 2014.</w:t>
      </w:r>
    </w:p>
    <w:sectPr w:rsidR="00AA764D" w:rsidRPr="00A2767D" w:rsidSect="004544AC">
      <w:footerReference w:type="default" r:id="rId15"/>
      <w:pgSz w:w="16838" w:h="11906" w:orient="landscape"/>
      <w:pgMar w:top="1134" w:right="1417" w:bottom="1134" w:left="1134" w:header="708" w:footer="708" w:gutter="0"/>
      <w:pgNumType w:start="1"/>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7FD" w:rsidRDefault="00BA77FD" w:rsidP="00A55D41">
      <w:pPr>
        <w:spacing w:after="0" w:line="240" w:lineRule="auto"/>
      </w:pPr>
      <w:r>
        <w:separator/>
      </w:r>
    </w:p>
  </w:endnote>
  <w:endnote w:type="continuationSeparator" w:id="0">
    <w:p w:rsidR="00BA77FD" w:rsidRDefault="00BA77FD" w:rsidP="00A55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I Helvetica Oblique">
    <w:panose1 w:val="00000000000000000000"/>
    <w:charset w:val="4D"/>
    <w:family w:val="auto"/>
    <w:notTrueType/>
    <w:pitch w:val="variable"/>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 w:name="MyriadPro-It">
    <w:panose1 w:val="00000000000000000000"/>
    <w:charset w:val="00"/>
    <w:family w:val="swiss"/>
    <w:notTrueType/>
    <w:pitch w:val="default"/>
    <w:sig w:usb0="00000003" w:usb1="00000000" w:usb2="00000000" w:usb3="00000000" w:csb0="00000001" w:csb1="00000000"/>
  </w:font>
  <w:font w:name="VistaSansSCBlack">
    <w:panose1 w:val="00000000000000000000"/>
    <w:charset w:val="00"/>
    <w:family w:val="auto"/>
    <w:notTrueType/>
    <w:pitch w:val="default"/>
    <w:sig w:usb0="00000003" w:usb1="00000000" w:usb2="00000000" w:usb3="00000000" w:csb0="00000001" w:csb1="00000000"/>
  </w:font>
  <w:font w:name="Harabara">
    <w:panose1 w:val="00000000000000000000"/>
    <w:charset w:val="00"/>
    <w:family w:val="swiss"/>
    <w:notTrueType/>
    <w:pitch w:val="default"/>
    <w:sig w:usb0="00000003" w:usb1="00000000" w:usb2="00000000" w:usb3="00000000" w:csb0="00000001" w:csb1="00000000"/>
  </w:font>
  <w:font w:name="VistaSan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280554"/>
      <w:docPartObj>
        <w:docPartGallery w:val="Page Numbers (Bottom of Page)"/>
        <w:docPartUnique/>
      </w:docPartObj>
    </w:sdtPr>
    <w:sdtEndPr/>
    <w:sdtContent>
      <w:p w:rsidR="00A2767D" w:rsidRDefault="00A2767D">
        <w:pPr>
          <w:pStyle w:val="Pidipagina"/>
          <w:jc w:val="right"/>
        </w:pPr>
        <w:r>
          <w:fldChar w:fldCharType="begin"/>
        </w:r>
        <w:r>
          <w:instrText>PAGE   \* MERGEFORMAT</w:instrText>
        </w:r>
        <w:r>
          <w:fldChar w:fldCharType="separate"/>
        </w:r>
        <w:r w:rsidR="00462AE1">
          <w:rPr>
            <w:noProof/>
          </w:rPr>
          <w:t>2</w:t>
        </w:r>
        <w:r>
          <w:fldChar w:fldCharType="end"/>
        </w:r>
      </w:p>
    </w:sdtContent>
  </w:sdt>
  <w:p w:rsidR="00A55D41" w:rsidRDefault="00A55D4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7FD" w:rsidRDefault="00BA77FD" w:rsidP="00A55D41">
      <w:pPr>
        <w:spacing w:after="0" w:line="240" w:lineRule="auto"/>
      </w:pPr>
      <w:r>
        <w:separator/>
      </w:r>
    </w:p>
  </w:footnote>
  <w:footnote w:type="continuationSeparator" w:id="0">
    <w:p w:rsidR="00BA77FD" w:rsidRDefault="00BA77FD" w:rsidP="00A55D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3AA94D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A3E6F28"/>
    <w:multiLevelType w:val="hybridMultilevel"/>
    <w:tmpl w:val="1FDCB90A"/>
    <w:lvl w:ilvl="0" w:tplc="BA4A3226">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DDD6B74"/>
    <w:multiLevelType w:val="multilevel"/>
    <w:tmpl w:val="FD7A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773D4F"/>
    <w:multiLevelType w:val="multilevel"/>
    <w:tmpl w:val="8ED4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45805"/>
    <w:multiLevelType w:val="hybridMultilevel"/>
    <w:tmpl w:val="9DDEE132"/>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18F7CF9"/>
    <w:multiLevelType w:val="hybridMultilevel"/>
    <w:tmpl w:val="F10C1D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D9F3552"/>
    <w:multiLevelType w:val="hybridMultilevel"/>
    <w:tmpl w:val="7574831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nsid w:val="4B3D1949"/>
    <w:multiLevelType w:val="hybridMultilevel"/>
    <w:tmpl w:val="386E1B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F332361"/>
    <w:multiLevelType w:val="hybridMultilevel"/>
    <w:tmpl w:val="11788B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0665081"/>
    <w:multiLevelType w:val="hybridMultilevel"/>
    <w:tmpl w:val="F2E040BC"/>
    <w:lvl w:ilvl="0" w:tplc="04100001">
      <w:start w:val="1"/>
      <w:numFmt w:val="bullet"/>
      <w:lvlText w:val=""/>
      <w:lvlJc w:val="left"/>
      <w:pPr>
        <w:ind w:left="720" w:hanging="360"/>
      </w:pPr>
      <w:rPr>
        <w:rFonts w:ascii="Symbol" w:hAnsi="Symbol" w:hint="default"/>
      </w:rPr>
    </w:lvl>
    <w:lvl w:ilvl="1" w:tplc="FD5C77A2">
      <w:start w:val="1"/>
      <w:numFmt w:val="bullet"/>
      <w:lvlText w:val="•"/>
      <w:lvlJc w:val="left"/>
      <w:pPr>
        <w:ind w:left="1440" w:hanging="360"/>
      </w:pPr>
      <w:rPr>
        <w:rFonts w:ascii="Tahoma" w:eastAsiaTheme="minorHAnsi" w:hAnsi="Tahoma" w:cs="Tahom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3735DEC"/>
    <w:multiLevelType w:val="hybridMultilevel"/>
    <w:tmpl w:val="6E760F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76880BCA"/>
    <w:multiLevelType w:val="hybridMultilevel"/>
    <w:tmpl w:val="386E1B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3"/>
  </w:num>
  <w:num w:numId="3">
    <w:abstractNumId w:val="2"/>
  </w:num>
  <w:num w:numId="4">
    <w:abstractNumId w:val="4"/>
  </w:num>
  <w:num w:numId="5">
    <w:abstractNumId w:val="5"/>
  </w:num>
  <w:num w:numId="6">
    <w:abstractNumId w:val="1"/>
  </w:num>
  <w:num w:numId="7">
    <w:abstractNumId w:val="0"/>
  </w:num>
  <w:num w:numId="8">
    <w:abstractNumId w:val="9"/>
  </w:num>
  <w:num w:numId="9">
    <w:abstractNumId w:val="0"/>
  </w:num>
  <w:num w:numId="10">
    <w:abstractNumId w:val="0"/>
  </w:num>
  <w:num w:numId="11">
    <w:abstractNumId w:val="11"/>
  </w:num>
  <w:num w:numId="12">
    <w:abstractNumId w:val="8"/>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doNotDisplayPageBoundaries/>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862"/>
    <w:rsid w:val="00001E08"/>
    <w:rsid w:val="0005072E"/>
    <w:rsid w:val="00130045"/>
    <w:rsid w:val="00170F01"/>
    <w:rsid w:val="00372862"/>
    <w:rsid w:val="0038689A"/>
    <w:rsid w:val="00392BCB"/>
    <w:rsid w:val="003B29A6"/>
    <w:rsid w:val="003E2B3E"/>
    <w:rsid w:val="004544AC"/>
    <w:rsid w:val="00462AE1"/>
    <w:rsid w:val="005201DF"/>
    <w:rsid w:val="005A112E"/>
    <w:rsid w:val="005F14CC"/>
    <w:rsid w:val="00607074"/>
    <w:rsid w:val="006D28DE"/>
    <w:rsid w:val="00702950"/>
    <w:rsid w:val="00725DAE"/>
    <w:rsid w:val="00751FB9"/>
    <w:rsid w:val="007612D2"/>
    <w:rsid w:val="00772775"/>
    <w:rsid w:val="007A1945"/>
    <w:rsid w:val="007D3543"/>
    <w:rsid w:val="00874B4F"/>
    <w:rsid w:val="008B463A"/>
    <w:rsid w:val="008F22F9"/>
    <w:rsid w:val="00923E0C"/>
    <w:rsid w:val="00980179"/>
    <w:rsid w:val="009A349B"/>
    <w:rsid w:val="00A2767D"/>
    <w:rsid w:val="00A55D41"/>
    <w:rsid w:val="00AA46D3"/>
    <w:rsid w:val="00AA764D"/>
    <w:rsid w:val="00BA77FD"/>
    <w:rsid w:val="00C060F9"/>
    <w:rsid w:val="00C51F82"/>
    <w:rsid w:val="00CD07D3"/>
    <w:rsid w:val="00CE4935"/>
    <w:rsid w:val="00D23AA4"/>
    <w:rsid w:val="00D2794A"/>
    <w:rsid w:val="00D452AE"/>
    <w:rsid w:val="00D81000"/>
    <w:rsid w:val="00DD45BC"/>
    <w:rsid w:val="00E07E1E"/>
    <w:rsid w:val="00E12799"/>
    <w:rsid w:val="00F311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170F01"/>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2862"/>
    <w:pPr>
      <w:ind w:left="720"/>
      <w:contextualSpacing/>
    </w:pPr>
  </w:style>
  <w:style w:type="character" w:styleId="Collegamentoipertestuale">
    <w:name w:val="Hyperlink"/>
    <w:basedOn w:val="Carpredefinitoparagrafo"/>
    <w:uiPriority w:val="99"/>
    <w:unhideWhenUsed/>
    <w:rsid w:val="00130045"/>
    <w:rPr>
      <w:color w:val="0000FF" w:themeColor="hyperlink"/>
      <w:u w:val="single"/>
    </w:rPr>
  </w:style>
  <w:style w:type="character" w:customStyle="1" w:styleId="Titolo4Carattere">
    <w:name w:val="Titolo 4 Carattere"/>
    <w:basedOn w:val="Carpredefinitoparagrafo"/>
    <w:link w:val="Titolo4"/>
    <w:uiPriority w:val="9"/>
    <w:rsid w:val="00170F01"/>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170F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70F01"/>
    <w:rPr>
      <w:b/>
      <w:bCs/>
    </w:rPr>
  </w:style>
  <w:style w:type="character" w:styleId="Enfasicorsivo">
    <w:name w:val="Emphasis"/>
    <w:basedOn w:val="Carpredefinitoparagrafo"/>
    <w:uiPriority w:val="20"/>
    <w:qFormat/>
    <w:rsid w:val="00170F01"/>
    <w:rPr>
      <w:i/>
      <w:iCs/>
    </w:rPr>
  </w:style>
  <w:style w:type="paragraph" w:styleId="Testofumetto">
    <w:name w:val="Balloon Text"/>
    <w:basedOn w:val="Normale"/>
    <w:link w:val="TestofumettoCarattere"/>
    <w:uiPriority w:val="99"/>
    <w:semiHidden/>
    <w:unhideWhenUsed/>
    <w:rsid w:val="00170F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0F01"/>
    <w:rPr>
      <w:rFonts w:ascii="Tahoma" w:hAnsi="Tahoma" w:cs="Tahoma"/>
      <w:sz w:val="16"/>
      <w:szCs w:val="16"/>
    </w:rPr>
  </w:style>
  <w:style w:type="character" w:styleId="Collegamentovisitato">
    <w:name w:val="FollowedHyperlink"/>
    <w:basedOn w:val="Carpredefinitoparagrafo"/>
    <w:uiPriority w:val="99"/>
    <w:semiHidden/>
    <w:unhideWhenUsed/>
    <w:rsid w:val="00170F01"/>
    <w:rPr>
      <w:color w:val="800080" w:themeColor="followedHyperlink"/>
      <w:u w:val="single"/>
    </w:rPr>
  </w:style>
  <w:style w:type="paragraph" w:styleId="Puntoelenco">
    <w:name w:val="List Bullet"/>
    <w:basedOn w:val="Normale"/>
    <w:uiPriority w:val="99"/>
    <w:unhideWhenUsed/>
    <w:rsid w:val="00725DAE"/>
    <w:pPr>
      <w:numPr>
        <w:numId w:val="7"/>
      </w:numPr>
      <w:contextualSpacing/>
    </w:pPr>
    <w:rPr>
      <w:rFonts w:ascii="Calibri" w:eastAsia="Times New Roman" w:hAnsi="Calibri" w:cs="Times New Roman"/>
      <w:lang w:eastAsia="it-IT"/>
    </w:rPr>
  </w:style>
  <w:style w:type="paragraph" w:styleId="Intestazione">
    <w:name w:val="header"/>
    <w:basedOn w:val="Normale"/>
    <w:link w:val="IntestazioneCarattere"/>
    <w:uiPriority w:val="99"/>
    <w:unhideWhenUsed/>
    <w:rsid w:val="00A55D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D41"/>
  </w:style>
  <w:style w:type="paragraph" w:styleId="Pidipagina">
    <w:name w:val="footer"/>
    <w:basedOn w:val="Normale"/>
    <w:link w:val="PidipaginaCarattere"/>
    <w:uiPriority w:val="99"/>
    <w:unhideWhenUsed/>
    <w:rsid w:val="00A55D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D41"/>
  </w:style>
  <w:style w:type="paragraph" w:customStyle="1" w:styleId="2texteitalic">
    <w:name w:val="2texteitalic"/>
    <w:basedOn w:val="Normale"/>
    <w:rsid w:val="00AA46D3"/>
    <w:pPr>
      <w:spacing w:after="0" w:line="220" w:lineRule="atLeast"/>
      <w:ind w:left="425" w:right="170"/>
    </w:pPr>
    <w:rPr>
      <w:rFonts w:ascii="I Helvetica Oblique" w:eastAsia="Calibri" w:hAnsi="I Helvetica Oblique" w:cs="Times New Roman"/>
      <w:sz w:val="18"/>
      <w:szCs w:val="18"/>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4">
    <w:name w:val="heading 4"/>
    <w:basedOn w:val="Normale"/>
    <w:link w:val="Titolo4Carattere"/>
    <w:uiPriority w:val="9"/>
    <w:qFormat/>
    <w:rsid w:val="00170F01"/>
    <w:pPr>
      <w:spacing w:before="100" w:beforeAutospacing="1" w:after="100" w:afterAutospacing="1" w:line="240" w:lineRule="auto"/>
      <w:outlineLvl w:val="3"/>
    </w:pPr>
    <w:rPr>
      <w:rFonts w:ascii="Times New Roman" w:eastAsia="Times New Roman" w:hAnsi="Times New Roman" w:cs="Times New Roman"/>
      <w:b/>
      <w:bC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2862"/>
    <w:pPr>
      <w:ind w:left="720"/>
      <w:contextualSpacing/>
    </w:pPr>
  </w:style>
  <w:style w:type="character" w:styleId="Collegamentoipertestuale">
    <w:name w:val="Hyperlink"/>
    <w:basedOn w:val="Carpredefinitoparagrafo"/>
    <w:uiPriority w:val="99"/>
    <w:unhideWhenUsed/>
    <w:rsid w:val="00130045"/>
    <w:rPr>
      <w:color w:val="0000FF" w:themeColor="hyperlink"/>
      <w:u w:val="single"/>
    </w:rPr>
  </w:style>
  <w:style w:type="character" w:customStyle="1" w:styleId="Titolo4Carattere">
    <w:name w:val="Titolo 4 Carattere"/>
    <w:basedOn w:val="Carpredefinitoparagrafo"/>
    <w:link w:val="Titolo4"/>
    <w:uiPriority w:val="9"/>
    <w:rsid w:val="00170F01"/>
    <w:rPr>
      <w:rFonts w:ascii="Times New Roman" w:eastAsia="Times New Roman" w:hAnsi="Times New Roman" w:cs="Times New Roman"/>
      <w:b/>
      <w:bCs/>
      <w:sz w:val="24"/>
      <w:szCs w:val="24"/>
      <w:lang w:eastAsia="it-IT"/>
    </w:rPr>
  </w:style>
  <w:style w:type="paragraph" w:styleId="NormaleWeb">
    <w:name w:val="Normal (Web)"/>
    <w:basedOn w:val="Normale"/>
    <w:uiPriority w:val="99"/>
    <w:semiHidden/>
    <w:unhideWhenUsed/>
    <w:rsid w:val="00170F0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170F01"/>
    <w:rPr>
      <w:b/>
      <w:bCs/>
    </w:rPr>
  </w:style>
  <w:style w:type="character" w:styleId="Enfasicorsivo">
    <w:name w:val="Emphasis"/>
    <w:basedOn w:val="Carpredefinitoparagrafo"/>
    <w:uiPriority w:val="20"/>
    <w:qFormat/>
    <w:rsid w:val="00170F01"/>
    <w:rPr>
      <w:i/>
      <w:iCs/>
    </w:rPr>
  </w:style>
  <w:style w:type="paragraph" w:styleId="Testofumetto">
    <w:name w:val="Balloon Text"/>
    <w:basedOn w:val="Normale"/>
    <w:link w:val="TestofumettoCarattere"/>
    <w:uiPriority w:val="99"/>
    <w:semiHidden/>
    <w:unhideWhenUsed/>
    <w:rsid w:val="00170F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0F01"/>
    <w:rPr>
      <w:rFonts w:ascii="Tahoma" w:hAnsi="Tahoma" w:cs="Tahoma"/>
      <w:sz w:val="16"/>
      <w:szCs w:val="16"/>
    </w:rPr>
  </w:style>
  <w:style w:type="character" w:styleId="Collegamentovisitato">
    <w:name w:val="FollowedHyperlink"/>
    <w:basedOn w:val="Carpredefinitoparagrafo"/>
    <w:uiPriority w:val="99"/>
    <w:semiHidden/>
    <w:unhideWhenUsed/>
    <w:rsid w:val="00170F01"/>
    <w:rPr>
      <w:color w:val="800080" w:themeColor="followedHyperlink"/>
      <w:u w:val="single"/>
    </w:rPr>
  </w:style>
  <w:style w:type="paragraph" w:styleId="Puntoelenco">
    <w:name w:val="List Bullet"/>
    <w:basedOn w:val="Normale"/>
    <w:uiPriority w:val="99"/>
    <w:unhideWhenUsed/>
    <w:rsid w:val="00725DAE"/>
    <w:pPr>
      <w:numPr>
        <w:numId w:val="7"/>
      </w:numPr>
      <w:contextualSpacing/>
    </w:pPr>
    <w:rPr>
      <w:rFonts w:ascii="Calibri" w:eastAsia="Times New Roman" w:hAnsi="Calibri" w:cs="Times New Roman"/>
      <w:lang w:eastAsia="it-IT"/>
    </w:rPr>
  </w:style>
  <w:style w:type="paragraph" w:styleId="Intestazione">
    <w:name w:val="header"/>
    <w:basedOn w:val="Normale"/>
    <w:link w:val="IntestazioneCarattere"/>
    <w:uiPriority w:val="99"/>
    <w:unhideWhenUsed/>
    <w:rsid w:val="00A55D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D41"/>
  </w:style>
  <w:style w:type="paragraph" w:styleId="Pidipagina">
    <w:name w:val="footer"/>
    <w:basedOn w:val="Normale"/>
    <w:link w:val="PidipaginaCarattere"/>
    <w:uiPriority w:val="99"/>
    <w:unhideWhenUsed/>
    <w:rsid w:val="00A55D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D41"/>
  </w:style>
  <w:style w:type="paragraph" w:customStyle="1" w:styleId="2texteitalic">
    <w:name w:val="2texteitalic"/>
    <w:basedOn w:val="Normale"/>
    <w:rsid w:val="00AA46D3"/>
    <w:pPr>
      <w:spacing w:after="0" w:line="220" w:lineRule="atLeast"/>
      <w:ind w:left="425" w:right="170"/>
    </w:pPr>
    <w:rPr>
      <w:rFonts w:ascii="I Helvetica Oblique" w:eastAsia="Calibri" w:hAnsi="I Helvetica Oblique" w:cs="Times New Roman"/>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4225062">
      <w:bodyDiv w:val="1"/>
      <w:marLeft w:val="0"/>
      <w:marRight w:val="0"/>
      <w:marTop w:val="0"/>
      <w:marBottom w:val="0"/>
      <w:divBdr>
        <w:top w:val="none" w:sz="0" w:space="0" w:color="auto"/>
        <w:left w:val="none" w:sz="0" w:space="0" w:color="auto"/>
        <w:bottom w:val="none" w:sz="0" w:space="0" w:color="auto"/>
        <w:right w:val="none" w:sz="0" w:space="0" w:color="auto"/>
      </w:divBdr>
      <w:divsChild>
        <w:div w:id="159127713">
          <w:marLeft w:val="0"/>
          <w:marRight w:val="0"/>
          <w:marTop w:val="0"/>
          <w:marBottom w:val="0"/>
          <w:divBdr>
            <w:top w:val="none" w:sz="0" w:space="0" w:color="auto"/>
            <w:left w:val="none" w:sz="0" w:space="0" w:color="auto"/>
            <w:bottom w:val="none" w:sz="0" w:space="0" w:color="auto"/>
            <w:right w:val="none" w:sz="0" w:space="0" w:color="auto"/>
          </w:divBdr>
          <w:divsChild>
            <w:div w:id="1086027920">
              <w:marLeft w:val="0"/>
              <w:marRight w:val="0"/>
              <w:marTop w:val="0"/>
              <w:marBottom w:val="0"/>
              <w:divBdr>
                <w:top w:val="none" w:sz="0" w:space="0" w:color="auto"/>
                <w:left w:val="none" w:sz="0" w:space="0" w:color="auto"/>
                <w:bottom w:val="none" w:sz="0" w:space="0" w:color="auto"/>
                <w:right w:val="none" w:sz="0" w:space="0" w:color="auto"/>
              </w:divBdr>
              <w:divsChild>
                <w:div w:id="272633368">
                  <w:marLeft w:val="0"/>
                  <w:marRight w:val="0"/>
                  <w:marTop w:val="0"/>
                  <w:marBottom w:val="0"/>
                  <w:divBdr>
                    <w:top w:val="none" w:sz="0" w:space="0" w:color="auto"/>
                    <w:left w:val="none" w:sz="0" w:space="0" w:color="auto"/>
                    <w:bottom w:val="none" w:sz="0" w:space="0" w:color="auto"/>
                    <w:right w:val="none" w:sz="0" w:space="0" w:color="auto"/>
                  </w:divBdr>
                </w:div>
              </w:divsChild>
            </w:div>
            <w:div w:id="276058945">
              <w:marLeft w:val="0"/>
              <w:marRight w:val="0"/>
              <w:marTop w:val="0"/>
              <w:marBottom w:val="0"/>
              <w:divBdr>
                <w:top w:val="none" w:sz="0" w:space="0" w:color="auto"/>
                <w:left w:val="none" w:sz="0" w:space="0" w:color="auto"/>
                <w:bottom w:val="none" w:sz="0" w:space="0" w:color="auto"/>
                <w:right w:val="none" w:sz="0" w:space="0" w:color="auto"/>
              </w:divBdr>
              <w:divsChild>
                <w:div w:id="569194794">
                  <w:marLeft w:val="0"/>
                  <w:marRight w:val="0"/>
                  <w:marTop w:val="0"/>
                  <w:marBottom w:val="0"/>
                  <w:divBdr>
                    <w:top w:val="none" w:sz="0" w:space="0" w:color="auto"/>
                    <w:left w:val="none" w:sz="0" w:space="0" w:color="auto"/>
                    <w:bottom w:val="none" w:sz="0" w:space="0" w:color="auto"/>
                    <w:right w:val="none" w:sz="0" w:space="0" w:color="auto"/>
                  </w:divBdr>
                  <w:divsChild>
                    <w:div w:id="751395319">
                      <w:marLeft w:val="0"/>
                      <w:marRight w:val="0"/>
                      <w:marTop w:val="0"/>
                      <w:marBottom w:val="0"/>
                      <w:divBdr>
                        <w:top w:val="none" w:sz="0" w:space="0" w:color="auto"/>
                        <w:left w:val="none" w:sz="0" w:space="0" w:color="auto"/>
                        <w:bottom w:val="none" w:sz="0" w:space="0" w:color="auto"/>
                        <w:right w:val="none" w:sz="0" w:space="0" w:color="auto"/>
                      </w:divBdr>
                      <w:divsChild>
                        <w:div w:id="1576818298">
                          <w:marLeft w:val="0"/>
                          <w:marRight w:val="0"/>
                          <w:marTop w:val="0"/>
                          <w:marBottom w:val="0"/>
                          <w:divBdr>
                            <w:top w:val="none" w:sz="0" w:space="0" w:color="auto"/>
                            <w:left w:val="none" w:sz="0" w:space="0" w:color="auto"/>
                            <w:bottom w:val="none" w:sz="0" w:space="0" w:color="auto"/>
                            <w:right w:val="none" w:sz="0" w:space="0" w:color="auto"/>
                          </w:divBdr>
                          <w:divsChild>
                            <w:div w:id="1048066937">
                              <w:marLeft w:val="0"/>
                              <w:marRight w:val="0"/>
                              <w:marTop w:val="0"/>
                              <w:marBottom w:val="0"/>
                              <w:divBdr>
                                <w:top w:val="none" w:sz="0" w:space="0" w:color="auto"/>
                                <w:left w:val="none" w:sz="0" w:space="0" w:color="auto"/>
                                <w:bottom w:val="none" w:sz="0" w:space="0" w:color="auto"/>
                                <w:right w:val="none" w:sz="0" w:space="0" w:color="auto"/>
                              </w:divBdr>
                              <w:divsChild>
                                <w:div w:id="1200624177">
                                  <w:marLeft w:val="0"/>
                                  <w:marRight w:val="0"/>
                                  <w:marTop w:val="0"/>
                                  <w:marBottom w:val="0"/>
                                  <w:divBdr>
                                    <w:top w:val="none" w:sz="0" w:space="0" w:color="auto"/>
                                    <w:left w:val="none" w:sz="0" w:space="0" w:color="auto"/>
                                    <w:bottom w:val="none" w:sz="0" w:space="0" w:color="auto"/>
                                    <w:right w:val="none" w:sz="0" w:space="0" w:color="auto"/>
                                  </w:divBdr>
                                </w:div>
                                <w:div w:id="1943606472">
                                  <w:marLeft w:val="0"/>
                                  <w:marRight w:val="0"/>
                                  <w:marTop w:val="0"/>
                                  <w:marBottom w:val="0"/>
                                  <w:divBdr>
                                    <w:top w:val="none" w:sz="0" w:space="0" w:color="auto"/>
                                    <w:left w:val="none" w:sz="0" w:space="0" w:color="auto"/>
                                    <w:bottom w:val="none" w:sz="0" w:space="0" w:color="auto"/>
                                    <w:right w:val="none" w:sz="0" w:space="0" w:color="auto"/>
                                  </w:divBdr>
                                </w:div>
                              </w:divsChild>
                            </w:div>
                            <w:div w:id="11362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572572">
                      <w:marLeft w:val="0"/>
                      <w:marRight w:val="0"/>
                      <w:marTop w:val="0"/>
                      <w:marBottom w:val="0"/>
                      <w:divBdr>
                        <w:top w:val="none" w:sz="0" w:space="0" w:color="auto"/>
                        <w:left w:val="none" w:sz="0" w:space="0" w:color="auto"/>
                        <w:bottom w:val="none" w:sz="0" w:space="0" w:color="auto"/>
                        <w:right w:val="none" w:sz="0" w:space="0" w:color="auto"/>
                      </w:divBdr>
                      <w:divsChild>
                        <w:div w:id="1641769895">
                          <w:marLeft w:val="0"/>
                          <w:marRight w:val="0"/>
                          <w:marTop w:val="0"/>
                          <w:marBottom w:val="0"/>
                          <w:divBdr>
                            <w:top w:val="none" w:sz="0" w:space="0" w:color="auto"/>
                            <w:left w:val="none" w:sz="0" w:space="0" w:color="auto"/>
                            <w:bottom w:val="none" w:sz="0" w:space="0" w:color="auto"/>
                            <w:right w:val="none" w:sz="0" w:space="0" w:color="auto"/>
                          </w:divBdr>
                          <w:divsChild>
                            <w:div w:id="344358037">
                              <w:marLeft w:val="0"/>
                              <w:marRight w:val="0"/>
                              <w:marTop w:val="0"/>
                              <w:marBottom w:val="0"/>
                              <w:divBdr>
                                <w:top w:val="none" w:sz="0" w:space="0" w:color="auto"/>
                                <w:left w:val="none" w:sz="0" w:space="0" w:color="auto"/>
                                <w:bottom w:val="none" w:sz="0" w:space="0" w:color="auto"/>
                                <w:right w:val="none" w:sz="0" w:space="0" w:color="auto"/>
                              </w:divBdr>
                              <w:divsChild>
                                <w:div w:id="1961103164">
                                  <w:marLeft w:val="0"/>
                                  <w:marRight w:val="0"/>
                                  <w:marTop w:val="0"/>
                                  <w:marBottom w:val="0"/>
                                  <w:divBdr>
                                    <w:top w:val="none" w:sz="0" w:space="0" w:color="auto"/>
                                    <w:left w:val="none" w:sz="0" w:space="0" w:color="auto"/>
                                    <w:bottom w:val="none" w:sz="0" w:space="0" w:color="auto"/>
                                    <w:right w:val="none" w:sz="0" w:space="0" w:color="auto"/>
                                  </w:divBdr>
                                </w:div>
                                <w:div w:id="1933928973">
                                  <w:marLeft w:val="0"/>
                                  <w:marRight w:val="0"/>
                                  <w:marTop w:val="0"/>
                                  <w:marBottom w:val="0"/>
                                  <w:divBdr>
                                    <w:top w:val="none" w:sz="0" w:space="0" w:color="auto"/>
                                    <w:left w:val="none" w:sz="0" w:space="0" w:color="auto"/>
                                    <w:bottom w:val="none" w:sz="0" w:space="0" w:color="auto"/>
                                    <w:right w:val="none" w:sz="0" w:space="0" w:color="auto"/>
                                  </w:divBdr>
                                </w:div>
                              </w:divsChild>
                            </w:div>
                            <w:div w:id="105377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0039537">
          <w:marLeft w:val="0"/>
          <w:marRight w:val="0"/>
          <w:marTop w:val="0"/>
          <w:marBottom w:val="0"/>
          <w:divBdr>
            <w:top w:val="none" w:sz="0" w:space="0" w:color="auto"/>
            <w:left w:val="none" w:sz="0" w:space="0" w:color="auto"/>
            <w:bottom w:val="none" w:sz="0" w:space="0" w:color="auto"/>
            <w:right w:val="none" w:sz="0" w:space="0" w:color="auto"/>
          </w:divBdr>
        </w:div>
      </w:divsChild>
    </w:div>
    <w:div w:id="1867792558">
      <w:bodyDiv w:val="1"/>
      <w:marLeft w:val="0"/>
      <w:marRight w:val="0"/>
      <w:marTop w:val="0"/>
      <w:marBottom w:val="0"/>
      <w:divBdr>
        <w:top w:val="none" w:sz="0" w:space="0" w:color="auto"/>
        <w:left w:val="none" w:sz="0" w:space="0" w:color="auto"/>
        <w:bottom w:val="none" w:sz="0" w:space="0" w:color="auto"/>
        <w:right w:val="none" w:sz="0" w:space="0" w:color="auto"/>
      </w:divBdr>
      <w:divsChild>
        <w:div w:id="2002731126">
          <w:marLeft w:val="0"/>
          <w:marRight w:val="0"/>
          <w:marTop w:val="0"/>
          <w:marBottom w:val="0"/>
          <w:divBdr>
            <w:top w:val="none" w:sz="0" w:space="0" w:color="auto"/>
            <w:left w:val="none" w:sz="0" w:space="0" w:color="auto"/>
            <w:bottom w:val="none" w:sz="0" w:space="0" w:color="auto"/>
            <w:right w:val="none" w:sz="0" w:space="0" w:color="auto"/>
          </w:divBdr>
        </w:div>
        <w:div w:id="291176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tegrazionemigranti.gov.i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iur.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google.it/url?sa=i&amp;source=images&amp;cd=&amp;cad=rja&amp;docid=eIVVu4HxyaNkbM&amp;tbnid=dQnBS8wM2jSjeM:&amp;ved=0CAgQjRw&amp;url=http://www.retepariopportunita.it/DefaultDesktop.aspx?page=470&amp;ei=UK2pUq6_NuXnywO26YGICQ&amp;psig=AFQjCNGgW8z3pkjFQK2fLXKEH8od9t-MVw&amp;ust=1386938064932536"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libertaciviliimmigrazione.interno.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5C45E-7CAC-4056-AD78-6CC0AC3A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3024</Words>
  <Characters>17239</Characters>
  <Application>Microsoft Office Word</Application>
  <DocSecurity>0</DocSecurity>
  <Lines>143</Lines>
  <Paragraphs>40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20223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Daniele Luisa</dc:creator>
  <cp:lastModifiedBy>Daniele Luisa</cp:lastModifiedBy>
  <cp:revision>3</cp:revision>
  <cp:lastPrinted>2014-10-15T13:35:00Z</cp:lastPrinted>
  <dcterms:created xsi:type="dcterms:W3CDTF">2014-10-15T13:52:00Z</dcterms:created>
  <dcterms:modified xsi:type="dcterms:W3CDTF">2014-10-15T13:52:00Z</dcterms:modified>
</cp:coreProperties>
</file>